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16B5" w:rsidRPr="0001100A" w:rsidRDefault="00AF16B5" w:rsidP="00AF16B5">
      <w:pPr>
        <w:jc w:val="right"/>
        <w:rPr>
          <w:rFonts w:asciiTheme="minorHAnsi" w:hAnsiTheme="minorHAnsi" w:cs="Calibri"/>
          <w:i/>
          <w:sz w:val="22"/>
        </w:rPr>
      </w:pPr>
    </w:p>
    <w:p w:rsidR="00AF16B5" w:rsidRPr="0001100A" w:rsidRDefault="00AF16B5" w:rsidP="00AF16B5">
      <w:pPr>
        <w:jc w:val="right"/>
        <w:rPr>
          <w:rFonts w:asciiTheme="minorHAnsi" w:hAnsiTheme="minorHAnsi" w:cs="Calibri"/>
          <w:i/>
          <w:sz w:val="22"/>
        </w:rPr>
      </w:pPr>
    </w:p>
    <w:p w:rsidR="000D2F31" w:rsidRPr="000D2F31" w:rsidRDefault="000D2F31" w:rsidP="000D2F31">
      <w:pPr>
        <w:spacing w:line="276" w:lineRule="auto"/>
        <w:jc w:val="right"/>
        <w:rPr>
          <w:rFonts w:asciiTheme="minorHAnsi" w:hAnsiTheme="minorHAnsi"/>
          <w:i/>
          <w:lang w:val="de-DE"/>
        </w:rPr>
      </w:pPr>
      <w:r w:rsidRPr="000D2F31">
        <w:rPr>
          <w:rFonts w:asciiTheme="minorHAnsi" w:hAnsiTheme="minorHAnsi"/>
          <w:i/>
          <w:lang w:val="de-DE"/>
        </w:rPr>
        <w:t>Doc. Code: BFUGBoard_NL_MD_49_6e</w:t>
      </w:r>
    </w:p>
    <w:p w:rsidR="007457AF" w:rsidRPr="00F4474A" w:rsidRDefault="007457AF" w:rsidP="007457AF">
      <w:pPr>
        <w:spacing w:line="276" w:lineRule="auto"/>
        <w:jc w:val="right"/>
        <w:rPr>
          <w:rFonts w:asciiTheme="minorHAnsi" w:hAnsiTheme="minorHAnsi"/>
          <w:i/>
          <w:lang w:val="en-US"/>
        </w:rPr>
      </w:pPr>
      <w:r w:rsidRPr="00F4474A">
        <w:rPr>
          <w:rFonts w:asciiTheme="minorHAnsi" w:hAnsiTheme="minorHAnsi"/>
          <w:i/>
          <w:lang w:val="en-US"/>
        </w:rPr>
        <w:t>Last modified:</w:t>
      </w:r>
      <w:r>
        <w:rPr>
          <w:rFonts w:asciiTheme="minorHAnsi" w:hAnsiTheme="minorHAnsi"/>
          <w:i/>
          <w:lang w:val="en-US"/>
        </w:rPr>
        <w:t xml:space="preserve"> </w:t>
      </w:r>
      <w:r w:rsidR="00A11C7C">
        <w:rPr>
          <w:rFonts w:asciiTheme="minorHAnsi" w:hAnsiTheme="minorHAnsi"/>
          <w:i/>
          <w:lang w:val="en-US"/>
        </w:rPr>
        <w:t>0</w:t>
      </w:r>
      <w:r w:rsidR="00B967FD">
        <w:rPr>
          <w:rFonts w:asciiTheme="minorHAnsi" w:hAnsiTheme="minorHAnsi"/>
          <w:i/>
          <w:lang w:val="en-US"/>
        </w:rPr>
        <w:t>9</w:t>
      </w:r>
      <w:r w:rsidR="00A11C7C">
        <w:rPr>
          <w:rFonts w:asciiTheme="minorHAnsi" w:hAnsiTheme="minorHAnsi"/>
          <w:i/>
          <w:lang w:val="en-US"/>
        </w:rPr>
        <w:t>.11</w:t>
      </w:r>
      <w:r w:rsidRPr="00F4474A">
        <w:rPr>
          <w:rFonts w:asciiTheme="minorHAnsi" w:hAnsiTheme="minorHAnsi"/>
          <w:i/>
          <w:lang w:val="en-US"/>
        </w:rPr>
        <w:t>.2015</w:t>
      </w:r>
    </w:p>
    <w:p w:rsidR="00AF16B5" w:rsidRPr="0001100A" w:rsidRDefault="00AF16B5" w:rsidP="00AF16B5">
      <w:pPr>
        <w:pStyle w:val="berschrift1"/>
        <w:jc w:val="center"/>
        <w:rPr>
          <w:rFonts w:asciiTheme="minorHAnsi" w:hAnsiTheme="minorHAnsi"/>
          <w:sz w:val="22"/>
          <w:szCs w:val="20"/>
          <w:lang w:val="en-US"/>
        </w:rPr>
      </w:pPr>
      <w:r w:rsidRPr="0001100A">
        <w:rPr>
          <w:rFonts w:asciiTheme="minorHAnsi" w:hAnsiTheme="minorHAnsi"/>
          <w:sz w:val="22"/>
          <w:szCs w:val="20"/>
          <w:lang w:val="en-US"/>
        </w:rPr>
        <w:t xml:space="preserve">Terms of Reference </w:t>
      </w:r>
    </w:p>
    <w:p w:rsidR="00DC20C3" w:rsidRDefault="00053848" w:rsidP="00DC20C3">
      <w:pPr>
        <w:pStyle w:val="berschrift1"/>
        <w:jc w:val="center"/>
        <w:rPr>
          <w:rFonts w:asciiTheme="minorHAnsi" w:hAnsiTheme="minorHAnsi"/>
          <w:sz w:val="22"/>
          <w:szCs w:val="20"/>
          <w:lang w:val="en-US"/>
        </w:rPr>
      </w:pPr>
      <w:r>
        <w:rPr>
          <w:rFonts w:asciiTheme="minorHAnsi" w:hAnsiTheme="minorHAnsi"/>
          <w:sz w:val="22"/>
          <w:szCs w:val="20"/>
          <w:lang w:val="en-US"/>
        </w:rPr>
        <w:t>of</w:t>
      </w:r>
    </w:p>
    <w:p w:rsidR="00AF16B5" w:rsidRPr="0001100A" w:rsidRDefault="00DC20C3" w:rsidP="00DC20C3">
      <w:pPr>
        <w:pStyle w:val="berschrift1"/>
        <w:jc w:val="center"/>
        <w:rPr>
          <w:rFonts w:asciiTheme="minorHAnsi" w:hAnsiTheme="minorHAnsi"/>
          <w:sz w:val="28"/>
          <w:lang w:val="en-US"/>
        </w:rPr>
      </w:pPr>
      <w:r w:rsidRPr="00DC20C3">
        <w:rPr>
          <w:rFonts w:asciiTheme="minorHAnsi" w:hAnsiTheme="minorHAnsi"/>
          <w:sz w:val="22"/>
          <w:szCs w:val="20"/>
          <w:lang w:val="en-US"/>
        </w:rPr>
        <w:t xml:space="preserve">the </w:t>
      </w:r>
      <w:r w:rsidR="00B6671F">
        <w:rPr>
          <w:rFonts w:asciiTheme="minorHAnsi" w:hAnsiTheme="minorHAnsi"/>
          <w:sz w:val="22"/>
          <w:szCs w:val="20"/>
          <w:lang w:val="en-US"/>
        </w:rPr>
        <w:t>Advisory</w:t>
      </w:r>
      <w:r w:rsidR="00B6671F" w:rsidRPr="00DC20C3">
        <w:rPr>
          <w:rFonts w:asciiTheme="minorHAnsi" w:hAnsiTheme="minorHAnsi"/>
          <w:sz w:val="22"/>
          <w:szCs w:val="20"/>
          <w:lang w:val="en-US"/>
        </w:rPr>
        <w:t xml:space="preserve"> </w:t>
      </w:r>
      <w:r w:rsidR="00A374FE">
        <w:rPr>
          <w:rFonts w:asciiTheme="minorHAnsi" w:hAnsiTheme="minorHAnsi"/>
          <w:sz w:val="22"/>
          <w:szCs w:val="20"/>
          <w:lang w:val="en-US"/>
        </w:rPr>
        <w:t>Group</w:t>
      </w:r>
      <w:r w:rsidR="00B6671F" w:rsidRPr="00DC20C3">
        <w:rPr>
          <w:rFonts w:asciiTheme="minorHAnsi" w:hAnsiTheme="minorHAnsi"/>
          <w:sz w:val="22"/>
          <w:szCs w:val="20"/>
          <w:lang w:val="en-US"/>
        </w:rPr>
        <w:t xml:space="preserve"> </w:t>
      </w:r>
      <w:r w:rsidRPr="00DC20C3">
        <w:rPr>
          <w:rFonts w:asciiTheme="minorHAnsi" w:hAnsiTheme="minorHAnsi"/>
          <w:sz w:val="22"/>
          <w:szCs w:val="20"/>
          <w:lang w:val="en-US"/>
        </w:rPr>
        <w:t>on the</w:t>
      </w:r>
      <w:r>
        <w:rPr>
          <w:rFonts w:asciiTheme="minorHAnsi" w:hAnsiTheme="minorHAnsi"/>
          <w:sz w:val="22"/>
          <w:szCs w:val="20"/>
          <w:lang w:val="en-US"/>
        </w:rPr>
        <w:t xml:space="preserve"> </w:t>
      </w:r>
      <w:r w:rsidRPr="00DC20C3">
        <w:rPr>
          <w:rFonts w:asciiTheme="minorHAnsi" w:hAnsiTheme="minorHAnsi"/>
          <w:sz w:val="22"/>
          <w:szCs w:val="20"/>
          <w:lang w:val="en-US"/>
        </w:rPr>
        <w:t xml:space="preserve">Revision of the </w:t>
      </w:r>
      <w:r>
        <w:rPr>
          <w:rFonts w:asciiTheme="minorHAnsi" w:hAnsiTheme="minorHAnsi"/>
          <w:sz w:val="22"/>
          <w:szCs w:val="20"/>
          <w:lang w:val="en-US"/>
        </w:rPr>
        <w:t>Diploma Supplement</w:t>
      </w:r>
    </w:p>
    <w:p w:rsidR="00AF16B5" w:rsidRDefault="00AF16B5" w:rsidP="00DC20C3">
      <w:pPr>
        <w:jc w:val="center"/>
        <w:rPr>
          <w:rFonts w:asciiTheme="minorHAnsi" w:hAnsiTheme="minorHAnsi"/>
          <w:sz w:val="22"/>
          <w:szCs w:val="20"/>
          <w:lang w:val="en-US"/>
        </w:rPr>
      </w:pPr>
    </w:p>
    <w:p w:rsidR="00DC20C3" w:rsidRPr="0001100A" w:rsidRDefault="00DC20C3" w:rsidP="00DC20C3">
      <w:pPr>
        <w:jc w:val="center"/>
        <w:rPr>
          <w:rFonts w:asciiTheme="minorHAnsi" w:hAnsiTheme="minorHAnsi"/>
          <w:sz w:val="22"/>
          <w:szCs w:val="20"/>
          <w:lang w:val="en-US"/>
        </w:rPr>
      </w:pPr>
    </w:p>
    <w:tbl>
      <w:tblPr>
        <w:tblW w:w="8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8856"/>
      </w:tblGrid>
      <w:tr w:rsidR="00AF16B5" w:rsidRPr="0001100A" w:rsidTr="00AF16B5">
        <w:trPr>
          <w:trHeight w:val="844"/>
        </w:trPr>
        <w:tc>
          <w:tcPr>
            <w:tcW w:w="8856" w:type="dxa"/>
            <w:tcBorders>
              <w:top w:val="single" w:sz="4" w:space="0" w:color="auto"/>
              <w:left w:val="single" w:sz="4" w:space="0" w:color="auto"/>
              <w:bottom w:val="single" w:sz="4" w:space="0" w:color="auto"/>
              <w:right w:val="single" w:sz="4" w:space="0" w:color="auto"/>
            </w:tcBorders>
            <w:hideMark/>
          </w:tcPr>
          <w:p w:rsidR="00AF16B5" w:rsidRPr="0001100A" w:rsidRDefault="00AF16B5">
            <w:pPr>
              <w:spacing w:after="120"/>
              <w:rPr>
                <w:rFonts w:asciiTheme="minorHAnsi" w:hAnsiTheme="minorHAnsi"/>
                <w:b/>
                <w:sz w:val="22"/>
                <w:szCs w:val="20"/>
              </w:rPr>
            </w:pPr>
            <w:r w:rsidRPr="0001100A">
              <w:rPr>
                <w:rFonts w:asciiTheme="minorHAnsi" w:hAnsiTheme="minorHAnsi"/>
                <w:b/>
                <w:sz w:val="22"/>
                <w:szCs w:val="20"/>
              </w:rPr>
              <w:t xml:space="preserve">Name of the </w:t>
            </w:r>
            <w:r w:rsidR="00B6671F">
              <w:rPr>
                <w:rFonts w:asciiTheme="minorHAnsi" w:hAnsiTheme="minorHAnsi"/>
                <w:b/>
                <w:sz w:val="22"/>
                <w:szCs w:val="20"/>
              </w:rPr>
              <w:t>Advisory</w:t>
            </w:r>
            <w:r w:rsidR="00B6671F" w:rsidRPr="0001100A">
              <w:rPr>
                <w:rFonts w:asciiTheme="minorHAnsi" w:hAnsiTheme="minorHAnsi"/>
                <w:b/>
                <w:sz w:val="22"/>
                <w:szCs w:val="20"/>
              </w:rPr>
              <w:t xml:space="preserve"> </w:t>
            </w:r>
            <w:r w:rsidR="00A374FE">
              <w:rPr>
                <w:rFonts w:asciiTheme="minorHAnsi" w:hAnsiTheme="minorHAnsi"/>
                <w:b/>
                <w:sz w:val="22"/>
                <w:szCs w:val="20"/>
              </w:rPr>
              <w:t>Group</w:t>
            </w:r>
            <w:r w:rsidR="00B6671F" w:rsidRPr="0001100A">
              <w:rPr>
                <w:rFonts w:asciiTheme="minorHAnsi" w:hAnsiTheme="minorHAnsi"/>
                <w:b/>
                <w:sz w:val="22"/>
                <w:szCs w:val="20"/>
              </w:rPr>
              <w:t xml:space="preserve"> </w:t>
            </w:r>
          </w:p>
          <w:p w:rsidR="00AF16B5" w:rsidRPr="00A374FE" w:rsidRDefault="00B6671F" w:rsidP="00A374FE">
            <w:pPr>
              <w:rPr>
                <w:rFonts w:asciiTheme="minorHAnsi" w:eastAsia="MS Mincho" w:hAnsiTheme="minorHAnsi" w:cs="Arial"/>
                <w:sz w:val="22"/>
                <w:szCs w:val="20"/>
              </w:rPr>
            </w:pPr>
            <w:r>
              <w:rPr>
                <w:rFonts w:asciiTheme="minorHAnsi" w:eastAsia="MS Mincho" w:hAnsiTheme="minorHAnsi" w:cs="Arial"/>
                <w:sz w:val="22"/>
                <w:szCs w:val="20"/>
              </w:rPr>
              <w:t>Advisory</w:t>
            </w:r>
            <w:r w:rsidRPr="00DC20C3">
              <w:rPr>
                <w:rFonts w:asciiTheme="minorHAnsi" w:eastAsia="MS Mincho" w:hAnsiTheme="minorHAnsi" w:cs="Arial"/>
                <w:sz w:val="22"/>
                <w:szCs w:val="20"/>
              </w:rPr>
              <w:t xml:space="preserve"> </w:t>
            </w:r>
            <w:r w:rsidR="00A374FE">
              <w:rPr>
                <w:rFonts w:asciiTheme="minorHAnsi" w:eastAsia="MS Mincho" w:hAnsiTheme="minorHAnsi" w:cs="Arial"/>
                <w:sz w:val="22"/>
                <w:szCs w:val="20"/>
              </w:rPr>
              <w:t>Group</w:t>
            </w:r>
            <w:r w:rsidRPr="00DC20C3">
              <w:rPr>
                <w:rFonts w:asciiTheme="minorHAnsi" w:eastAsia="MS Mincho" w:hAnsiTheme="minorHAnsi" w:cs="Arial"/>
                <w:sz w:val="22"/>
                <w:szCs w:val="20"/>
              </w:rPr>
              <w:t xml:space="preserve"> </w:t>
            </w:r>
            <w:r w:rsidR="00DC20C3" w:rsidRPr="00DC20C3">
              <w:rPr>
                <w:rFonts w:asciiTheme="minorHAnsi" w:eastAsia="MS Mincho" w:hAnsiTheme="minorHAnsi" w:cs="Arial"/>
                <w:sz w:val="22"/>
                <w:szCs w:val="20"/>
              </w:rPr>
              <w:t>on the Revision of the Diploma Supplement</w:t>
            </w:r>
          </w:p>
        </w:tc>
      </w:tr>
      <w:tr w:rsidR="00AF16B5" w:rsidRPr="00C25116" w:rsidTr="00AF16B5">
        <w:trPr>
          <w:trHeight w:val="760"/>
        </w:trPr>
        <w:tc>
          <w:tcPr>
            <w:tcW w:w="8856" w:type="dxa"/>
            <w:tcBorders>
              <w:top w:val="single" w:sz="4" w:space="0" w:color="auto"/>
              <w:left w:val="single" w:sz="4" w:space="0" w:color="auto"/>
              <w:bottom w:val="single" w:sz="4" w:space="0" w:color="auto"/>
              <w:right w:val="single" w:sz="4" w:space="0" w:color="auto"/>
            </w:tcBorders>
            <w:hideMark/>
          </w:tcPr>
          <w:p w:rsidR="00AF16B5" w:rsidRPr="0001100A" w:rsidRDefault="00AF16B5">
            <w:pPr>
              <w:spacing w:line="288" w:lineRule="auto"/>
              <w:jc w:val="both"/>
              <w:rPr>
                <w:rFonts w:asciiTheme="minorHAnsi" w:hAnsiTheme="minorHAnsi"/>
                <w:b/>
                <w:sz w:val="22"/>
                <w:szCs w:val="20"/>
                <w:lang w:eastAsia="nl-NL"/>
              </w:rPr>
            </w:pPr>
            <w:r w:rsidRPr="0001100A">
              <w:rPr>
                <w:rFonts w:asciiTheme="minorHAnsi" w:hAnsiTheme="minorHAnsi"/>
                <w:b/>
                <w:sz w:val="22"/>
                <w:szCs w:val="20"/>
              </w:rPr>
              <w:t>Contact persons (Co-Chairs)</w:t>
            </w:r>
          </w:p>
          <w:p w:rsidR="00AF16B5" w:rsidRDefault="005F7E94" w:rsidP="008B4F56">
            <w:pPr>
              <w:spacing w:line="276" w:lineRule="auto"/>
              <w:rPr>
                <w:rFonts w:asciiTheme="minorHAnsi" w:hAnsiTheme="minorHAnsi"/>
                <w:sz w:val="22"/>
                <w:szCs w:val="20"/>
                <w:lang w:val="nl-NL" w:eastAsia="nl-NL"/>
              </w:rPr>
            </w:pPr>
            <w:r w:rsidRPr="005F7E94">
              <w:rPr>
                <w:rFonts w:asciiTheme="minorHAnsi" w:hAnsiTheme="minorHAnsi"/>
                <w:sz w:val="22"/>
                <w:szCs w:val="20"/>
                <w:lang w:val="nl-NL" w:eastAsia="nl-NL"/>
              </w:rPr>
              <w:t>Linda PUSTINA</w:t>
            </w:r>
            <w:r>
              <w:rPr>
                <w:rFonts w:asciiTheme="minorHAnsi" w:hAnsiTheme="minorHAnsi"/>
                <w:sz w:val="22"/>
                <w:szCs w:val="20"/>
                <w:lang w:val="nl-NL" w:eastAsia="nl-NL"/>
              </w:rPr>
              <w:t xml:space="preserve"> – Albania (</w:t>
            </w:r>
            <w:hyperlink r:id="rId11" w:history="1">
              <w:r w:rsidRPr="00917212">
                <w:rPr>
                  <w:rStyle w:val="Hyperlink"/>
                  <w:rFonts w:asciiTheme="minorHAnsi" w:hAnsiTheme="minorHAnsi"/>
                  <w:sz w:val="22"/>
                  <w:szCs w:val="20"/>
                  <w:lang w:val="nl-NL" w:eastAsia="nl-NL"/>
                </w:rPr>
                <w:t>Linda.Pustina@arsimi.gov.al</w:t>
              </w:r>
            </w:hyperlink>
            <w:r>
              <w:rPr>
                <w:rFonts w:asciiTheme="minorHAnsi" w:hAnsiTheme="minorHAnsi"/>
                <w:sz w:val="22"/>
                <w:szCs w:val="20"/>
                <w:lang w:val="nl-NL" w:eastAsia="nl-NL"/>
              </w:rPr>
              <w:t xml:space="preserve"> )</w:t>
            </w:r>
          </w:p>
          <w:p w:rsidR="005F7E94" w:rsidRPr="0001100A" w:rsidRDefault="005F7E94" w:rsidP="008B4F56">
            <w:pPr>
              <w:spacing w:line="276" w:lineRule="auto"/>
              <w:rPr>
                <w:rFonts w:asciiTheme="minorHAnsi" w:hAnsiTheme="minorHAnsi"/>
                <w:sz w:val="22"/>
                <w:szCs w:val="20"/>
                <w:lang w:val="nl-NL" w:eastAsia="nl-NL"/>
              </w:rPr>
            </w:pPr>
            <w:r w:rsidRPr="005F7E94">
              <w:rPr>
                <w:rFonts w:asciiTheme="minorHAnsi" w:hAnsiTheme="minorHAnsi"/>
                <w:sz w:val="22"/>
                <w:szCs w:val="20"/>
                <w:lang w:val="nl-NL" w:eastAsia="nl-NL"/>
              </w:rPr>
              <w:t>Antonela TOMA, Daniela BURGHILA</w:t>
            </w:r>
            <w:r>
              <w:rPr>
                <w:rFonts w:asciiTheme="minorHAnsi" w:hAnsiTheme="minorHAnsi"/>
                <w:sz w:val="22"/>
                <w:szCs w:val="20"/>
                <w:lang w:val="nl-NL" w:eastAsia="nl-NL"/>
              </w:rPr>
              <w:t xml:space="preserve"> – Romania (</w:t>
            </w:r>
            <w:hyperlink r:id="rId12" w:history="1">
              <w:r w:rsidRPr="00917212">
                <w:rPr>
                  <w:rStyle w:val="Hyperlink"/>
                  <w:rFonts w:asciiTheme="minorHAnsi" w:hAnsiTheme="minorHAnsi"/>
                  <w:sz w:val="22"/>
                  <w:szCs w:val="20"/>
                  <w:lang w:val="nl-NL" w:eastAsia="nl-NL"/>
                </w:rPr>
                <w:t>toma.antonela@medu.edu.ro</w:t>
              </w:r>
            </w:hyperlink>
            <w:r>
              <w:rPr>
                <w:rFonts w:asciiTheme="minorHAnsi" w:hAnsiTheme="minorHAnsi"/>
                <w:sz w:val="22"/>
                <w:szCs w:val="20"/>
                <w:lang w:val="nl-NL" w:eastAsia="nl-NL"/>
              </w:rPr>
              <w:t xml:space="preserve"> </w:t>
            </w:r>
            <w:r w:rsidRPr="005F7E94">
              <w:rPr>
                <w:rFonts w:asciiTheme="minorHAnsi" w:hAnsiTheme="minorHAnsi"/>
                <w:sz w:val="22"/>
                <w:szCs w:val="20"/>
                <w:lang w:val="nl-NL" w:eastAsia="nl-NL"/>
              </w:rPr>
              <w:t xml:space="preserve">; </w:t>
            </w:r>
            <w:hyperlink r:id="rId13" w:history="1">
              <w:r w:rsidRPr="00917212">
                <w:rPr>
                  <w:rStyle w:val="Hyperlink"/>
                  <w:rFonts w:asciiTheme="minorHAnsi" w:hAnsiTheme="minorHAnsi"/>
                  <w:sz w:val="22"/>
                  <w:szCs w:val="20"/>
                  <w:lang w:val="nl-NL" w:eastAsia="nl-NL"/>
                </w:rPr>
                <w:t>dburghila@gmail.com</w:t>
              </w:r>
            </w:hyperlink>
            <w:r>
              <w:rPr>
                <w:rFonts w:asciiTheme="minorHAnsi" w:hAnsiTheme="minorHAnsi"/>
                <w:sz w:val="22"/>
                <w:szCs w:val="20"/>
                <w:lang w:val="nl-NL" w:eastAsia="nl-NL"/>
              </w:rPr>
              <w:t xml:space="preserve"> )</w:t>
            </w:r>
          </w:p>
        </w:tc>
      </w:tr>
      <w:tr w:rsidR="00AF16B5" w:rsidRPr="0001100A" w:rsidTr="00AF16B5">
        <w:trPr>
          <w:trHeight w:val="1084"/>
        </w:trPr>
        <w:tc>
          <w:tcPr>
            <w:tcW w:w="8856" w:type="dxa"/>
            <w:tcBorders>
              <w:top w:val="single" w:sz="4" w:space="0" w:color="auto"/>
              <w:left w:val="single" w:sz="4" w:space="0" w:color="auto"/>
              <w:bottom w:val="single" w:sz="4" w:space="0" w:color="auto"/>
              <w:right w:val="single" w:sz="4" w:space="0" w:color="auto"/>
            </w:tcBorders>
            <w:hideMark/>
          </w:tcPr>
          <w:p w:rsidR="00AF16B5" w:rsidRPr="0001100A" w:rsidRDefault="00AF16B5">
            <w:pPr>
              <w:spacing w:line="288" w:lineRule="auto"/>
              <w:jc w:val="both"/>
              <w:rPr>
                <w:rFonts w:asciiTheme="minorHAnsi" w:hAnsiTheme="minorHAnsi"/>
                <w:b/>
                <w:sz w:val="22"/>
                <w:szCs w:val="20"/>
                <w:lang w:eastAsia="nl-NL"/>
              </w:rPr>
            </w:pPr>
            <w:r w:rsidRPr="0001100A">
              <w:rPr>
                <w:rFonts w:asciiTheme="minorHAnsi" w:hAnsiTheme="minorHAnsi"/>
                <w:b/>
                <w:sz w:val="22"/>
                <w:szCs w:val="20"/>
              </w:rPr>
              <w:t xml:space="preserve">Composition </w:t>
            </w:r>
          </w:p>
          <w:p w:rsidR="00867329" w:rsidRDefault="005F7E94" w:rsidP="00B56FDF">
            <w:pPr>
              <w:spacing w:line="276" w:lineRule="auto"/>
              <w:rPr>
                <w:rFonts w:asciiTheme="minorHAnsi" w:hAnsiTheme="minorHAnsi"/>
                <w:color w:val="FF0000"/>
                <w:sz w:val="22"/>
                <w:szCs w:val="20"/>
              </w:rPr>
            </w:pPr>
            <w:r>
              <w:rPr>
                <w:rFonts w:asciiTheme="minorHAnsi" w:hAnsiTheme="minorHAnsi"/>
                <w:sz w:val="22"/>
                <w:szCs w:val="20"/>
              </w:rPr>
              <w:t xml:space="preserve">Albania, Armenia, Austria, Belarus, </w:t>
            </w:r>
            <w:r w:rsidR="00EA7889" w:rsidRPr="00F50BB4">
              <w:rPr>
                <w:rFonts w:asciiTheme="minorHAnsi" w:hAnsiTheme="minorHAnsi"/>
                <w:sz w:val="22"/>
                <w:szCs w:val="20"/>
              </w:rPr>
              <w:t>BusinessEurope</w:t>
            </w:r>
            <w:r w:rsidR="00EA7889">
              <w:rPr>
                <w:rFonts w:asciiTheme="minorHAnsi" w:hAnsiTheme="minorHAnsi"/>
                <w:sz w:val="22"/>
                <w:szCs w:val="20"/>
              </w:rPr>
              <w:t>,</w:t>
            </w:r>
            <w:r w:rsidR="00EA7889" w:rsidRPr="00F50BB4">
              <w:rPr>
                <w:rFonts w:asciiTheme="minorHAnsi" w:hAnsiTheme="minorHAnsi"/>
                <w:sz w:val="22"/>
                <w:szCs w:val="20"/>
              </w:rPr>
              <w:t xml:space="preserve"> </w:t>
            </w:r>
            <w:r w:rsidR="00EA7889">
              <w:rPr>
                <w:rFonts w:asciiTheme="minorHAnsi" w:hAnsiTheme="minorHAnsi"/>
                <w:sz w:val="22"/>
                <w:szCs w:val="20"/>
              </w:rPr>
              <w:t xml:space="preserve">Council of Europe, </w:t>
            </w:r>
            <w:r>
              <w:rPr>
                <w:rFonts w:asciiTheme="minorHAnsi" w:hAnsiTheme="minorHAnsi"/>
                <w:sz w:val="22"/>
                <w:szCs w:val="20"/>
              </w:rPr>
              <w:t xml:space="preserve">EI/ETUCE, </w:t>
            </w:r>
            <w:r w:rsidR="00F50BB4">
              <w:rPr>
                <w:rFonts w:asciiTheme="minorHAnsi" w:hAnsiTheme="minorHAnsi"/>
                <w:sz w:val="22"/>
                <w:szCs w:val="20"/>
              </w:rPr>
              <w:t xml:space="preserve">ESU, </w:t>
            </w:r>
            <w:r>
              <w:rPr>
                <w:rFonts w:asciiTheme="minorHAnsi" w:hAnsiTheme="minorHAnsi"/>
                <w:sz w:val="22"/>
                <w:szCs w:val="20"/>
              </w:rPr>
              <w:t xml:space="preserve">European Commission, </w:t>
            </w:r>
            <w:r w:rsidR="00F50BB4">
              <w:rPr>
                <w:rFonts w:asciiTheme="minorHAnsi" w:hAnsiTheme="minorHAnsi"/>
                <w:sz w:val="22"/>
                <w:szCs w:val="20"/>
              </w:rPr>
              <w:t xml:space="preserve">EUA, EURASHE, </w:t>
            </w:r>
            <w:r>
              <w:rPr>
                <w:rFonts w:asciiTheme="minorHAnsi" w:hAnsiTheme="minorHAnsi"/>
                <w:sz w:val="22"/>
                <w:szCs w:val="20"/>
              </w:rPr>
              <w:t xml:space="preserve">Finland, France, Italy, </w:t>
            </w:r>
            <w:r w:rsidR="007C4095">
              <w:rPr>
                <w:rFonts w:asciiTheme="minorHAnsi" w:hAnsiTheme="minorHAnsi"/>
                <w:sz w:val="22"/>
                <w:szCs w:val="20"/>
              </w:rPr>
              <w:t xml:space="preserve">The former </w:t>
            </w:r>
            <w:r>
              <w:rPr>
                <w:rFonts w:asciiTheme="minorHAnsi" w:hAnsiTheme="minorHAnsi"/>
                <w:sz w:val="22"/>
                <w:szCs w:val="20"/>
              </w:rPr>
              <w:t>Y</w:t>
            </w:r>
            <w:r w:rsidR="007C4095">
              <w:rPr>
                <w:rFonts w:asciiTheme="minorHAnsi" w:hAnsiTheme="minorHAnsi"/>
                <w:sz w:val="22"/>
                <w:szCs w:val="20"/>
              </w:rPr>
              <w:t xml:space="preserve">ugoslav </w:t>
            </w:r>
            <w:r>
              <w:rPr>
                <w:rFonts w:asciiTheme="minorHAnsi" w:hAnsiTheme="minorHAnsi"/>
                <w:sz w:val="22"/>
                <w:szCs w:val="20"/>
              </w:rPr>
              <w:t>R</w:t>
            </w:r>
            <w:r w:rsidR="007C4095">
              <w:rPr>
                <w:rFonts w:asciiTheme="minorHAnsi" w:hAnsiTheme="minorHAnsi"/>
                <w:sz w:val="22"/>
                <w:szCs w:val="20"/>
              </w:rPr>
              <w:t xml:space="preserve">epublic of </w:t>
            </w:r>
            <w:r>
              <w:rPr>
                <w:rFonts w:asciiTheme="minorHAnsi" w:hAnsiTheme="minorHAnsi"/>
                <w:sz w:val="22"/>
                <w:szCs w:val="20"/>
              </w:rPr>
              <w:t>M</w:t>
            </w:r>
            <w:r w:rsidR="007C4095">
              <w:rPr>
                <w:rFonts w:asciiTheme="minorHAnsi" w:hAnsiTheme="minorHAnsi"/>
                <w:sz w:val="22"/>
                <w:szCs w:val="20"/>
              </w:rPr>
              <w:t>acedonia</w:t>
            </w:r>
            <w:r>
              <w:rPr>
                <w:rFonts w:asciiTheme="minorHAnsi" w:hAnsiTheme="minorHAnsi"/>
                <w:sz w:val="22"/>
                <w:szCs w:val="20"/>
              </w:rPr>
              <w:t>, Romania, Russian Federation, UNESCO</w:t>
            </w:r>
            <w:r w:rsidR="003158C3">
              <w:rPr>
                <w:rFonts w:asciiTheme="minorHAnsi" w:hAnsiTheme="minorHAnsi"/>
                <w:color w:val="FF0000"/>
                <w:sz w:val="22"/>
                <w:szCs w:val="20"/>
              </w:rPr>
              <w:t xml:space="preserve"> </w:t>
            </w:r>
            <w:r w:rsidR="00247B5E" w:rsidRPr="005F7E94">
              <w:rPr>
                <w:rStyle w:val="Funotenzeichen"/>
                <w:rFonts w:asciiTheme="minorHAnsi" w:hAnsiTheme="minorHAnsi"/>
                <w:sz w:val="22"/>
                <w:szCs w:val="20"/>
              </w:rPr>
              <w:footnoteReference w:id="1"/>
            </w:r>
            <w:r w:rsidRPr="00237D8C">
              <w:rPr>
                <w:rFonts w:asciiTheme="minorHAnsi" w:hAnsiTheme="minorHAnsi"/>
                <w:sz w:val="22"/>
                <w:szCs w:val="20"/>
              </w:rPr>
              <w:t>.</w:t>
            </w:r>
          </w:p>
          <w:p w:rsidR="00AF16B5" w:rsidRDefault="00B56FDF" w:rsidP="005F7E94">
            <w:pPr>
              <w:spacing w:line="276" w:lineRule="auto"/>
              <w:rPr>
                <w:rFonts w:asciiTheme="minorHAnsi" w:hAnsiTheme="minorHAnsi"/>
                <w:sz w:val="22"/>
                <w:szCs w:val="20"/>
              </w:rPr>
            </w:pPr>
            <w:r w:rsidRPr="00B56FDF">
              <w:rPr>
                <w:rFonts w:asciiTheme="minorHAnsi" w:hAnsiTheme="minorHAnsi"/>
                <w:sz w:val="22"/>
                <w:szCs w:val="20"/>
              </w:rPr>
              <w:t xml:space="preserve">A number of external experts may assist the </w:t>
            </w:r>
            <w:r w:rsidR="00B6671F">
              <w:rPr>
                <w:rFonts w:asciiTheme="minorHAnsi" w:hAnsiTheme="minorHAnsi"/>
                <w:sz w:val="22"/>
                <w:szCs w:val="20"/>
              </w:rPr>
              <w:t xml:space="preserve">Advisory </w:t>
            </w:r>
            <w:r w:rsidR="005F7E94">
              <w:rPr>
                <w:rFonts w:asciiTheme="minorHAnsi" w:hAnsiTheme="minorHAnsi"/>
                <w:sz w:val="22"/>
                <w:szCs w:val="20"/>
              </w:rPr>
              <w:t>group</w:t>
            </w:r>
            <w:r w:rsidRPr="00B56FDF">
              <w:rPr>
                <w:rFonts w:asciiTheme="minorHAnsi" w:hAnsiTheme="minorHAnsi"/>
                <w:sz w:val="22"/>
                <w:szCs w:val="20"/>
              </w:rPr>
              <w:t>.</w:t>
            </w:r>
          </w:p>
          <w:p w:rsidR="00237D8C" w:rsidRPr="0001100A" w:rsidRDefault="00237D8C" w:rsidP="005F7E94">
            <w:pPr>
              <w:spacing w:line="276" w:lineRule="auto"/>
              <w:rPr>
                <w:rFonts w:asciiTheme="minorHAnsi" w:hAnsiTheme="minorHAnsi"/>
                <w:color w:val="FF0000"/>
                <w:sz w:val="22"/>
                <w:szCs w:val="20"/>
                <w:lang w:eastAsia="nl-NL"/>
              </w:rPr>
            </w:pPr>
            <w:r>
              <w:rPr>
                <w:rFonts w:asciiTheme="minorHAnsi" w:hAnsiTheme="minorHAnsi"/>
                <w:sz w:val="22"/>
                <w:szCs w:val="20"/>
              </w:rPr>
              <w:t>TBC: Lisbon Recognition Convention Committee, ENIC/NARIC Network</w:t>
            </w:r>
          </w:p>
        </w:tc>
      </w:tr>
      <w:tr w:rsidR="005933D4" w:rsidRPr="0001100A" w:rsidTr="00B56FDF">
        <w:trPr>
          <w:trHeight w:val="359"/>
        </w:trPr>
        <w:tc>
          <w:tcPr>
            <w:tcW w:w="8856" w:type="dxa"/>
            <w:tcBorders>
              <w:top w:val="single" w:sz="4" w:space="0" w:color="auto"/>
              <w:left w:val="single" w:sz="4" w:space="0" w:color="auto"/>
              <w:bottom w:val="single" w:sz="4" w:space="0" w:color="auto"/>
              <w:right w:val="single" w:sz="4" w:space="0" w:color="auto"/>
            </w:tcBorders>
          </w:tcPr>
          <w:p w:rsidR="00867329" w:rsidRPr="0001100A" w:rsidRDefault="00867329" w:rsidP="00867329">
            <w:pPr>
              <w:spacing w:after="120"/>
              <w:rPr>
                <w:rFonts w:asciiTheme="minorHAnsi" w:hAnsiTheme="minorHAnsi"/>
                <w:b/>
                <w:sz w:val="22"/>
                <w:szCs w:val="20"/>
              </w:rPr>
            </w:pPr>
            <w:r w:rsidRPr="0001100A">
              <w:rPr>
                <w:rFonts w:asciiTheme="minorHAnsi" w:hAnsiTheme="minorHAnsi"/>
                <w:b/>
                <w:sz w:val="22"/>
                <w:szCs w:val="20"/>
              </w:rPr>
              <w:t xml:space="preserve">Purpose and/or outcome </w:t>
            </w:r>
          </w:p>
          <w:p w:rsidR="00C93A81" w:rsidRDefault="000A1E10" w:rsidP="000A1E10">
            <w:pPr>
              <w:rPr>
                <w:rFonts w:asciiTheme="minorHAnsi" w:hAnsiTheme="minorHAnsi"/>
                <w:sz w:val="22"/>
                <w:szCs w:val="20"/>
              </w:rPr>
            </w:pPr>
            <w:r>
              <w:rPr>
                <w:rFonts w:asciiTheme="minorHAnsi" w:hAnsiTheme="minorHAnsi"/>
                <w:sz w:val="22"/>
                <w:szCs w:val="20"/>
              </w:rPr>
              <w:t xml:space="preserve">The </w:t>
            </w:r>
            <w:r w:rsidR="00B6671F">
              <w:rPr>
                <w:rFonts w:asciiTheme="minorHAnsi" w:hAnsiTheme="minorHAnsi"/>
                <w:sz w:val="22"/>
                <w:szCs w:val="20"/>
              </w:rPr>
              <w:t xml:space="preserve">Advisory </w:t>
            </w:r>
            <w:r w:rsidR="00A374FE">
              <w:rPr>
                <w:rFonts w:asciiTheme="minorHAnsi" w:hAnsiTheme="minorHAnsi"/>
                <w:sz w:val="22"/>
                <w:szCs w:val="20"/>
              </w:rPr>
              <w:t>Group</w:t>
            </w:r>
            <w:r w:rsidR="00B6671F">
              <w:rPr>
                <w:rFonts w:asciiTheme="minorHAnsi" w:hAnsiTheme="minorHAnsi"/>
                <w:sz w:val="22"/>
                <w:szCs w:val="20"/>
              </w:rPr>
              <w:t xml:space="preserve"> </w:t>
            </w:r>
            <w:r>
              <w:rPr>
                <w:rFonts w:asciiTheme="minorHAnsi" w:hAnsiTheme="minorHAnsi"/>
                <w:sz w:val="22"/>
                <w:szCs w:val="20"/>
              </w:rPr>
              <w:t>on the Revision of the Diploma Supplement is mandated to support t</w:t>
            </w:r>
            <w:r w:rsidRPr="000A1E10">
              <w:rPr>
                <w:rFonts w:asciiTheme="minorHAnsi" w:hAnsiTheme="minorHAnsi"/>
                <w:sz w:val="22"/>
                <w:szCs w:val="20"/>
              </w:rPr>
              <w:t xml:space="preserve">he Council of Europe, the European Commission and UNESCO </w:t>
            </w:r>
            <w:r>
              <w:rPr>
                <w:rFonts w:asciiTheme="minorHAnsi" w:hAnsiTheme="minorHAnsi"/>
                <w:sz w:val="22"/>
                <w:szCs w:val="20"/>
              </w:rPr>
              <w:t xml:space="preserve">in </w:t>
            </w:r>
            <w:r w:rsidRPr="000A1E10">
              <w:rPr>
                <w:rFonts w:asciiTheme="minorHAnsi" w:hAnsiTheme="minorHAnsi"/>
                <w:sz w:val="22"/>
                <w:szCs w:val="20"/>
              </w:rPr>
              <w:t>review</w:t>
            </w:r>
            <w:r>
              <w:rPr>
                <w:rFonts w:asciiTheme="minorHAnsi" w:hAnsiTheme="minorHAnsi"/>
                <w:sz w:val="22"/>
                <w:szCs w:val="20"/>
              </w:rPr>
              <w:t>ing</w:t>
            </w:r>
            <w:r w:rsidRPr="000A1E10">
              <w:rPr>
                <w:rFonts w:asciiTheme="minorHAnsi" w:hAnsiTheme="minorHAnsi"/>
                <w:sz w:val="22"/>
                <w:szCs w:val="20"/>
              </w:rPr>
              <w:t xml:space="preserve"> the</w:t>
            </w:r>
            <w:r>
              <w:rPr>
                <w:rFonts w:asciiTheme="minorHAnsi" w:hAnsiTheme="minorHAnsi"/>
                <w:sz w:val="22"/>
                <w:szCs w:val="20"/>
              </w:rPr>
              <w:t xml:space="preserve"> </w:t>
            </w:r>
            <w:r w:rsidRPr="000A1E10">
              <w:rPr>
                <w:rFonts w:asciiTheme="minorHAnsi" w:hAnsiTheme="minorHAnsi"/>
                <w:sz w:val="22"/>
                <w:szCs w:val="20"/>
              </w:rPr>
              <w:t>Diploma Supplement, in cooperation with stakeholders</w:t>
            </w:r>
            <w:r>
              <w:rPr>
                <w:rFonts w:asciiTheme="minorHAnsi" w:hAnsiTheme="minorHAnsi"/>
                <w:sz w:val="22"/>
                <w:szCs w:val="20"/>
              </w:rPr>
              <w:t xml:space="preserve">. </w:t>
            </w:r>
            <w:r w:rsidR="005008B0">
              <w:rPr>
                <w:rFonts w:asciiTheme="minorHAnsi" w:hAnsiTheme="minorHAnsi"/>
                <w:sz w:val="22"/>
                <w:szCs w:val="22"/>
              </w:rPr>
              <w:t>A</w:t>
            </w:r>
            <w:r w:rsidR="00C93A81">
              <w:rPr>
                <w:rFonts w:asciiTheme="minorHAnsi" w:hAnsiTheme="minorHAnsi"/>
                <w:sz w:val="22"/>
                <w:szCs w:val="22"/>
              </w:rPr>
              <w:t xml:space="preserve"> </w:t>
            </w:r>
            <w:r w:rsidR="005008B0">
              <w:rPr>
                <w:rFonts w:asciiTheme="minorHAnsi" w:hAnsiTheme="minorHAnsi"/>
                <w:sz w:val="22"/>
                <w:szCs w:val="22"/>
              </w:rPr>
              <w:t>proposal for a revision</w:t>
            </w:r>
            <w:r w:rsidR="00C93A81">
              <w:rPr>
                <w:rFonts w:asciiTheme="minorHAnsi" w:hAnsiTheme="minorHAnsi"/>
                <w:sz w:val="22"/>
                <w:szCs w:val="22"/>
              </w:rPr>
              <w:t xml:space="preserve"> should be presented </w:t>
            </w:r>
            <w:r w:rsidR="0045348C">
              <w:rPr>
                <w:rFonts w:asciiTheme="minorHAnsi" w:hAnsiTheme="minorHAnsi"/>
                <w:sz w:val="22"/>
                <w:szCs w:val="22"/>
              </w:rPr>
              <w:t xml:space="preserve">for consultation </w:t>
            </w:r>
            <w:r w:rsidR="00C93A81">
              <w:rPr>
                <w:rFonts w:asciiTheme="minorHAnsi" w:hAnsiTheme="minorHAnsi"/>
                <w:sz w:val="22"/>
                <w:szCs w:val="22"/>
              </w:rPr>
              <w:t>to the BFUG by 2017</w:t>
            </w:r>
            <w:r w:rsidR="00C93A81">
              <w:rPr>
                <w:rFonts w:asciiTheme="minorHAnsi" w:hAnsiTheme="minorHAnsi"/>
                <w:sz w:val="22"/>
                <w:szCs w:val="20"/>
              </w:rPr>
              <w:t>.</w:t>
            </w:r>
          </w:p>
          <w:p w:rsidR="00B56FDF" w:rsidRPr="00B56FDF" w:rsidRDefault="00C93A81" w:rsidP="00AD32CD">
            <w:pPr>
              <w:spacing w:before="240"/>
              <w:rPr>
                <w:rFonts w:asciiTheme="minorHAnsi" w:hAnsiTheme="minorHAnsi"/>
                <w:sz w:val="22"/>
                <w:szCs w:val="20"/>
              </w:rPr>
            </w:pPr>
            <w:r>
              <w:rPr>
                <w:rFonts w:asciiTheme="minorHAnsi" w:hAnsiTheme="minorHAnsi"/>
                <w:sz w:val="22"/>
                <w:szCs w:val="20"/>
              </w:rPr>
              <w:t xml:space="preserve">The </w:t>
            </w:r>
            <w:r w:rsidR="00B6671F">
              <w:rPr>
                <w:rFonts w:asciiTheme="minorHAnsi" w:hAnsiTheme="minorHAnsi"/>
                <w:sz w:val="22"/>
                <w:szCs w:val="20"/>
              </w:rPr>
              <w:t xml:space="preserve">Advisory </w:t>
            </w:r>
            <w:r w:rsidR="00A374FE">
              <w:rPr>
                <w:rFonts w:asciiTheme="minorHAnsi" w:hAnsiTheme="minorHAnsi"/>
                <w:sz w:val="22"/>
                <w:szCs w:val="20"/>
              </w:rPr>
              <w:t>Group</w:t>
            </w:r>
            <w:r w:rsidR="00B6671F">
              <w:rPr>
                <w:rFonts w:asciiTheme="minorHAnsi" w:hAnsiTheme="minorHAnsi"/>
                <w:sz w:val="22"/>
                <w:szCs w:val="20"/>
              </w:rPr>
              <w:t xml:space="preserve"> </w:t>
            </w:r>
            <w:r>
              <w:rPr>
                <w:rFonts w:asciiTheme="minorHAnsi" w:hAnsiTheme="minorHAnsi"/>
                <w:sz w:val="22"/>
                <w:szCs w:val="20"/>
              </w:rPr>
              <w:t>should</w:t>
            </w:r>
            <w:r w:rsidR="00EA4200">
              <w:rPr>
                <w:rFonts w:asciiTheme="minorHAnsi" w:hAnsiTheme="minorHAnsi"/>
                <w:sz w:val="22"/>
                <w:szCs w:val="20"/>
              </w:rPr>
              <w:t xml:space="preserve"> </w:t>
            </w:r>
            <w:r w:rsidR="000A1E10">
              <w:rPr>
                <w:rFonts w:asciiTheme="minorHAnsi" w:hAnsiTheme="minorHAnsi"/>
                <w:sz w:val="22"/>
                <w:szCs w:val="20"/>
              </w:rPr>
              <w:t>g</w:t>
            </w:r>
            <w:r w:rsidR="000A1E10" w:rsidRPr="00B56FDF">
              <w:rPr>
                <w:rFonts w:asciiTheme="minorHAnsi" w:hAnsiTheme="minorHAnsi"/>
                <w:sz w:val="22"/>
                <w:szCs w:val="20"/>
              </w:rPr>
              <w:t>iv</w:t>
            </w:r>
            <w:r w:rsidR="000A1E10">
              <w:rPr>
                <w:rFonts w:asciiTheme="minorHAnsi" w:hAnsiTheme="minorHAnsi"/>
                <w:sz w:val="22"/>
                <w:szCs w:val="20"/>
              </w:rPr>
              <w:t>e</w:t>
            </w:r>
            <w:r w:rsidR="000A1E10" w:rsidRPr="00B56FDF">
              <w:rPr>
                <w:rFonts w:asciiTheme="minorHAnsi" w:hAnsiTheme="minorHAnsi"/>
                <w:sz w:val="22"/>
                <w:szCs w:val="20"/>
              </w:rPr>
              <w:t xml:space="preserve"> consideration to issues such as the following</w:t>
            </w:r>
            <w:r w:rsidR="00B56FDF" w:rsidRPr="00B56FDF">
              <w:rPr>
                <w:rFonts w:asciiTheme="minorHAnsi" w:hAnsiTheme="minorHAnsi"/>
                <w:sz w:val="22"/>
                <w:szCs w:val="20"/>
              </w:rPr>
              <w:t>:</w:t>
            </w:r>
          </w:p>
          <w:p w:rsidR="00EA7889" w:rsidRPr="00581070" w:rsidRDefault="00EA7889" w:rsidP="00EA7889">
            <w:pPr>
              <w:pStyle w:val="Listenabsatz"/>
              <w:numPr>
                <w:ilvl w:val="0"/>
                <w:numId w:val="7"/>
              </w:numPr>
              <w:spacing w:after="120"/>
              <w:rPr>
                <w:rFonts w:asciiTheme="minorHAnsi" w:hAnsiTheme="minorHAnsi"/>
                <w:szCs w:val="20"/>
              </w:rPr>
            </w:pPr>
            <w:r>
              <w:rPr>
                <w:bdr w:val="none" w:sz="0" w:space="0" w:color="auto" w:frame="1"/>
              </w:rPr>
              <w:t>Ensuring it reflects the recent developments in higher education;</w:t>
            </w:r>
          </w:p>
          <w:p w:rsidR="004F2DC6" w:rsidRPr="004F2DC6" w:rsidRDefault="004F2DC6" w:rsidP="00BE462B">
            <w:pPr>
              <w:pStyle w:val="Listenabsatz"/>
              <w:numPr>
                <w:ilvl w:val="0"/>
                <w:numId w:val="7"/>
              </w:numPr>
              <w:rPr>
                <w:rFonts w:asciiTheme="minorHAnsi" w:hAnsiTheme="minorHAnsi"/>
                <w:szCs w:val="20"/>
              </w:rPr>
            </w:pPr>
            <w:r w:rsidRPr="004F2DC6">
              <w:rPr>
                <w:rFonts w:asciiTheme="minorHAnsi" w:hAnsiTheme="minorHAnsi"/>
                <w:szCs w:val="20"/>
              </w:rPr>
              <w:t xml:space="preserve">Taking account </w:t>
            </w:r>
            <w:r w:rsidR="005979E5">
              <w:rPr>
                <w:rFonts w:asciiTheme="minorHAnsi" w:hAnsiTheme="minorHAnsi"/>
                <w:szCs w:val="20"/>
              </w:rPr>
              <w:t xml:space="preserve">of </w:t>
            </w:r>
            <w:r w:rsidRPr="004F2DC6">
              <w:rPr>
                <w:rFonts w:asciiTheme="minorHAnsi" w:hAnsiTheme="minorHAnsi"/>
                <w:szCs w:val="20"/>
              </w:rPr>
              <w:t>the revision of the ECTS Users’ Guide</w:t>
            </w:r>
            <w:r w:rsidR="002F62C6">
              <w:rPr>
                <w:rFonts w:asciiTheme="minorHAnsi" w:hAnsiTheme="minorHAnsi"/>
                <w:szCs w:val="20"/>
              </w:rPr>
              <w:t>;</w:t>
            </w:r>
          </w:p>
          <w:p w:rsidR="002F62C6" w:rsidRPr="00DC04AD" w:rsidRDefault="002F62C6" w:rsidP="002F62C6">
            <w:pPr>
              <w:pStyle w:val="Listenabsatz"/>
              <w:numPr>
                <w:ilvl w:val="0"/>
                <w:numId w:val="7"/>
              </w:numPr>
              <w:spacing w:after="120"/>
              <w:rPr>
                <w:rFonts w:asciiTheme="minorHAnsi" w:hAnsiTheme="minorHAnsi"/>
                <w:szCs w:val="20"/>
              </w:rPr>
            </w:pPr>
            <w:r>
              <w:rPr>
                <w:bdr w:val="none" w:sz="0" w:space="0" w:color="auto" w:frame="1"/>
              </w:rPr>
              <w:t>Reflecting on the digitalization of the Diploma Supplement;</w:t>
            </w:r>
          </w:p>
          <w:p w:rsidR="005008B0" w:rsidRPr="002F62C6" w:rsidRDefault="005008B0" w:rsidP="005008B0">
            <w:pPr>
              <w:pStyle w:val="Listenabsatz"/>
              <w:numPr>
                <w:ilvl w:val="0"/>
                <w:numId w:val="7"/>
              </w:numPr>
              <w:spacing w:after="120"/>
              <w:rPr>
                <w:rFonts w:asciiTheme="minorHAnsi" w:hAnsiTheme="minorHAnsi"/>
                <w:szCs w:val="20"/>
              </w:rPr>
            </w:pPr>
            <w:r>
              <w:rPr>
                <w:bdr w:val="none" w:sz="0" w:space="0" w:color="auto" w:frame="1"/>
              </w:rPr>
              <w:t>Basing it more closely on Learning Outcomes, increasing its usefulness in recognition procedures;</w:t>
            </w:r>
          </w:p>
          <w:p w:rsidR="004F2DC6" w:rsidRPr="00322E73" w:rsidRDefault="002F62C6" w:rsidP="004F2DC6">
            <w:pPr>
              <w:pStyle w:val="Listenabsatz"/>
              <w:numPr>
                <w:ilvl w:val="0"/>
                <w:numId w:val="7"/>
              </w:numPr>
              <w:spacing w:after="120"/>
              <w:rPr>
                <w:rFonts w:asciiTheme="minorHAnsi" w:hAnsiTheme="minorHAnsi"/>
                <w:szCs w:val="20"/>
              </w:rPr>
            </w:pPr>
            <w:r>
              <w:rPr>
                <w:bdr w:val="none" w:sz="0" w:space="0" w:color="auto" w:frame="1"/>
              </w:rPr>
              <w:t>E</w:t>
            </w:r>
            <w:r w:rsidR="004F2DC6">
              <w:rPr>
                <w:bdr w:val="none" w:sz="0" w:space="0" w:color="auto" w:frame="1"/>
              </w:rPr>
              <w:t xml:space="preserve">nsuring coherence between a review of the Diploma Supplement and the possible </w:t>
            </w:r>
            <w:r w:rsidR="004F2DC6">
              <w:rPr>
                <w:bdr w:val="none" w:sz="0" w:space="0" w:color="auto" w:frame="1"/>
              </w:rPr>
              <w:lastRenderedPageBreak/>
              <w:t>development of a “Doctoral Supplement” within the European Research Area;</w:t>
            </w:r>
          </w:p>
          <w:p w:rsidR="00892AFF" w:rsidRDefault="00892AFF" w:rsidP="00BE462B">
            <w:pPr>
              <w:pStyle w:val="Listenabsatz"/>
              <w:numPr>
                <w:ilvl w:val="0"/>
                <w:numId w:val="7"/>
              </w:numPr>
              <w:spacing w:after="120"/>
              <w:rPr>
                <w:rFonts w:asciiTheme="minorHAnsi" w:hAnsiTheme="minorHAnsi"/>
                <w:szCs w:val="20"/>
              </w:rPr>
            </w:pPr>
            <w:r>
              <w:rPr>
                <w:rFonts w:asciiTheme="minorHAnsi" w:hAnsiTheme="minorHAnsi"/>
                <w:szCs w:val="20"/>
              </w:rPr>
              <w:t>Ensuring</w:t>
            </w:r>
            <w:r w:rsidR="00322E73" w:rsidRPr="00322E73">
              <w:rPr>
                <w:rFonts w:asciiTheme="minorHAnsi" w:hAnsiTheme="minorHAnsi"/>
                <w:szCs w:val="20"/>
              </w:rPr>
              <w:t xml:space="preserve"> close cooperation with the Lisbon Recognition Convention Committee</w:t>
            </w:r>
            <w:r w:rsidR="0055131B">
              <w:rPr>
                <w:rFonts w:asciiTheme="minorHAnsi" w:hAnsiTheme="minorHAnsi"/>
                <w:szCs w:val="20"/>
              </w:rPr>
              <w:t>,</w:t>
            </w:r>
            <w:r w:rsidR="00BE462B">
              <w:rPr>
                <w:rFonts w:asciiTheme="minorHAnsi" w:hAnsiTheme="minorHAnsi"/>
                <w:szCs w:val="20"/>
              </w:rPr>
              <w:t xml:space="preserve"> the </w:t>
            </w:r>
            <w:r w:rsidR="00A03A1F">
              <w:rPr>
                <w:rFonts w:asciiTheme="minorHAnsi" w:hAnsiTheme="minorHAnsi"/>
                <w:szCs w:val="20"/>
              </w:rPr>
              <w:t>European Commission</w:t>
            </w:r>
            <w:r w:rsidR="00322E73" w:rsidRPr="00322E73">
              <w:rPr>
                <w:rFonts w:asciiTheme="minorHAnsi" w:hAnsiTheme="minorHAnsi"/>
                <w:szCs w:val="20"/>
              </w:rPr>
              <w:t>,</w:t>
            </w:r>
            <w:r w:rsidR="0055131B">
              <w:rPr>
                <w:rFonts w:asciiTheme="minorHAnsi" w:hAnsiTheme="minorHAnsi"/>
                <w:szCs w:val="20"/>
              </w:rPr>
              <w:t xml:space="preserve"> the Council of Europe and UNESCO</w:t>
            </w:r>
            <w:r>
              <w:rPr>
                <w:rFonts w:asciiTheme="minorHAnsi" w:hAnsiTheme="minorHAnsi"/>
                <w:szCs w:val="20"/>
              </w:rPr>
              <w:t>;</w:t>
            </w:r>
          </w:p>
          <w:p w:rsidR="00B46719" w:rsidRPr="00C93A81" w:rsidRDefault="00063D0C" w:rsidP="00C93A81">
            <w:pPr>
              <w:pStyle w:val="Listenabsatz"/>
              <w:numPr>
                <w:ilvl w:val="0"/>
                <w:numId w:val="7"/>
              </w:numPr>
              <w:spacing w:after="120"/>
              <w:rPr>
                <w:rFonts w:asciiTheme="minorHAnsi" w:hAnsiTheme="minorHAnsi"/>
                <w:szCs w:val="20"/>
              </w:rPr>
            </w:pPr>
            <w:r>
              <w:rPr>
                <w:rFonts w:asciiTheme="minorHAnsi" w:hAnsiTheme="minorHAnsi"/>
                <w:szCs w:val="20"/>
              </w:rPr>
              <w:t>F</w:t>
            </w:r>
            <w:r w:rsidR="00B04F6E">
              <w:rPr>
                <w:rFonts w:asciiTheme="minorHAnsi" w:hAnsiTheme="minorHAnsi"/>
                <w:szCs w:val="20"/>
              </w:rPr>
              <w:t xml:space="preserve">ollowing up on </w:t>
            </w:r>
            <w:r w:rsidR="005979E5">
              <w:rPr>
                <w:rFonts w:asciiTheme="minorHAnsi" w:hAnsiTheme="minorHAnsi"/>
                <w:szCs w:val="20"/>
              </w:rPr>
              <w:t xml:space="preserve">the adoption of </w:t>
            </w:r>
            <w:r w:rsidR="00A12A19">
              <w:rPr>
                <w:rFonts w:asciiTheme="minorHAnsi" w:hAnsiTheme="minorHAnsi"/>
                <w:szCs w:val="20"/>
              </w:rPr>
              <w:t xml:space="preserve">the same </w:t>
            </w:r>
            <w:r w:rsidR="00892AFF" w:rsidRPr="00322E73">
              <w:rPr>
                <w:rFonts w:asciiTheme="minorHAnsi" w:hAnsiTheme="minorHAnsi"/>
                <w:szCs w:val="20"/>
              </w:rPr>
              <w:t>revised version of the Diploma Supplement within the framework of the Lisbon Recognition Convention as well as that of the European Union (Europass) and taking account of relevant developments in other par</w:t>
            </w:r>
            <w:r w:rsidR="005979E5">
              <w:rPr>
                <w:rFonts w:asciiTheme="minorHAnsi" w:hAnsiTheme="minorHAnsi"/>
                <w:szCs w:val="20"/>
              </w:rPr>
              <w:t>ts of the world</w:t>
            </w:r>
            <w:r w:rsidR="005979E5" w:rsidRPr="00C93A81">
              <w:rPr>
                <w:rFonts w:asciiTheme="minorHAnsi" w:hAnsiTheme="minorHAnsi"/>
                <w:szCs w:val="20"/>
              </w:rPr>
              <w:t>.</w:t>
            </w:r>
          </w:p>
        </w:tc>
      </w:tr>
      <w:tr w:rsidR="00AF16B5" w:rsidRPr="0001100A" w:rsidTr="00AF16B5">
        <w:trPr>
          <w:trHeight w:val="844"/>
        </w:trPr>
        <w:tc>
          <w:tcPr>
            <w:tcW w:w="8856" w:type="dxa"/>
            <w:tcBorders>
              <w:top w:val="single" w:sz="4" w:space="0" w:color="auto"/>
              <w:left w:val="single" w:sz="4" w:space="0" w:color="auto"/>
              <w:bottom w:val="single" w:sz="4" w:space="0" w:color="auto"/>
              <w:right w:val="single" w:sz="4" w:space="0" w:color="auto"/>
            </w:tcBorders>
            <w:hideMark/>
          </w:tcPr>
          <w:p w:rsidR="00AF16B5" w:rsidRPr="005933D4" w:rsidRDefault="00AF16B5">
            <w:pPr>
              <w:spacing w:after="120"/>
              <w:rPr>
                <w:rFonts w:asciiTheme="minorHAnsi" w:hAnsiTheme="minorHAnsi"/>
                <w:b/>
                <w:sz w:val="22"/>
                <w:szCs w:val="20"/>
                <w:lang w:val="en-US"/>
              </w:rPr>
            </w:pPr>
            <w:r w:rsidRPr="005933D4">
              <w:rPr>
                <w:rFonts w:asciiTheme="minorHAnsi" w:hAnsiTheme="minorHAnsi"/>
                <w:b/>
                <w:sz w:val="22"/>
                <w:szCs w:val="20"/>
                <w:lang w:val="en-US"/>
              </w:rPr>
              <w:lastRenderedPageBreak/>
              <w:t>Reference to the Yerevan Communiqué</w:t>
            </w:r>
          </w:p>
          <w:p w:rsidR="00B04F6E" w:rsidRDefault="00B04F6E" w:rsidP="004A6B65">
            <w:pPr>
              <w:pStyle w:val="Listenabsatz"/>
              <w:numPr>
                <w:ilvl w:val="0"/>
                <w:numId w:val="11"/>
              </w:numPr>
              <w:rPr>
                <w:rFonts w:asciiTheme="minorHAnsi" w:hAnsiTheme="minorHAnsi" w:cs="Arial"/>
                <w:color w:val="000000"/>
                <w:szCs w:val="20"/>
              </w:rPr>
            </w:pPr>
            <w:r w:rsidRPr="004A6B65">
              <w:rPr>
                <w:rFonts w:asciiTheme="minorHAnsi" w:hAnsiTheme="minorHAnsi" w:cs="Arial"/>
                <w:color w:val="000000"/>
                <w:szCs w:val="20"/>
              </w:rPr>
              <w:t xml:space="preserve">Finally, we take note with approval of the reports by the working groups on </w:t>
            </w:r>
            <w:r w:rsidR="00F3729B">
              <w:rPr>
                <w:rFonts w:asciiTheme="minorHAnsi" w:hAnsiTheme="minorHAnsi" w:cs="Arial"/>
                <w:color w:val="000000"/>
                <w:szCs w:val="20"/>
              </w:rPr>
              <w:t>[…]</w:t>
            </w:r>
            <w:r w:rsidRPr="004A6B65">
              <w:rPr>
                <w:rFonts w:asciiTheme="minorHAnsi" w:hAnsiTheme="minorHAnsi" w:cs="Arial"/>
                <w:color w:val="000000"/>
                <w:szCs w:val="20"/>
              </w:rPr>
              <w:t>, Structural reforms,</w:t>
            </w:r>
            <w:r w:rsidR="00F3729B">
              <w:rPr>
                <w:rFonts w:asciiTheme="minorHAnsi" w:hAnsiTheme="minorHAnsi" w:cs="Arial"/>
                <w:color w:val="000000"/>
                <w:szCs w:val="20"/>
              </w:rPr>
              <w:t>[…].</w:t>
            </w:r>
          </w:p>
          <w:p w:rsidR="0055492F" w:rsidRDefault="00B04F6E" w:rsidP="004A6B65">
            <w:pPr>
              <w:rPr>
                <w:rFonts w:asciiTheme="minorHAnsi" w:hAnsiTheme="minorHAnsi" w:cs="Arial"/>
                <w:b/>
                <w:color w:val="000000"/>
                <w:sz w:val="22"/>
                <w:szCs w:val="22"/>
              </w:rPr>
            </w:pPr>
            <w:r w:rsidRPr="004A6B65">
              <w:rPr>
                <w:rFonts w:asciiTheme="minorHAnsi" w:hAnsiTheme="minorHAnsi" w:cs="Arial"/>
                <w:b/>
                <w:color w:val="000000"/>
                <w:sz w:val="22"/>
                <w:szCs w:val="22"/>
              </w:rPr>
              <w:t xml:space="preserve">Reference to </w:t>
            </w:r>
            <w:r w:rsidR="00623CC4">
              <w:rPr>
                <w:rFonts w:asciiTheme="minorHAnsi" w:hAnsiTheme="minorHAnsi" w:cs="Arial"/>
                <w:b/>
                <w:color w:val="000000"/>
                <w:sz w:val="22"/>
                <w:szCs w:val="22"/>
              </w:rPr>
              <w:t xml:space="preserve">the </w:t>
            </w:r>
            <w:r w:rsidRPr="004A6B65">
              <w:rPr>
                <w:rFonts w:asciiTheme="minorHAnsi" w:hAnsiTheme="minorHAnsi" w:cs="Arial"/>
                <w:b/>
                <w:color w:val="000000"/>
                <w:sz w:val="22"/>
                <w:szCs w:val="22"/>
              </w:rPr>
              <w:t>report by the s</w:t>
            </w:r>
            <w:r w:rsidR="00623CC4">
              <w:rPr>
                <w:rFonts w:asciiTheme="minorHAnsi" w:hAnsiTheme="minorHAnsi" w:cs="Arial"/>
                <w:b/>
                <w:color w:val="000000"/>
                <w:sz w:val="22"/>
                <w:szCs w:val="22"/>
              </w:rPr>
              <w:t>tructural reforms working group</w:t>
            </w:r>
          </w:p>
          <w:p w:rsidR="00623CC4" w:rsidRPr="00623CC4" w:rsidRDefault="00623CC4" w:rsidP="00623CC4">
            <w:pPr>
              <w:pStyle w:val="Listenabsatz"/>
              <w:numPr>
                <w:ilvl w:val="0"/>
                <w:numId w:val="11"/>
              </w:numPr>
              <w:rPr>
                <w:rFonts w:asciiTheme="minorHAnsi" w:hAnsiTheme="minorHAnsi" w:cs="Arial"/>
                <w:color w:val="000000"/>
              </w:rPr>
            </w:pPr>
            <w:r w:rsidRPr="00623CC4">
              <w:rPr>
                <w:rFonts w:asciiTheme="minorHAnsi" w:hAnsiTheme="minorHAnsi" w:cs="Arial"/>
                <w:color w:val="000000"/>
              </w:rPr>
              <w:t>The SRWG suggest that in Yerevan the Ministers</w:t>
            </w:r>
            <w:r>
              <w:rPr>
                <w:rFonts w:asciiTheme="minorHAnsi" w:hAnsiTheme="minorHAnsi" w:cs="Arial"/>
                <w:color w:val="000000"/>
              </w:rPr>
              <w:t>:</w:t>
            </w:r>
          </w:p>
          <w:p w:rsidR="00B04F6E" w:rsidRDefault="00B04F6E" w:rsidP="00623CC4">
            <w:pPr>
              <w:pStyle w:val="Listenabsatz"/>
              <w:numPr>
                <w:ilvl w:val="0"/>
                <w:numId w:val="12"/>
              </w:numPr>
              <w:rPr>
                <w:rFonts w:asciiTheme="minorHAnsi" w:hAnsiTheme="minorHAnsi" w:cs="Arial"/>
                <w:color w:val="000000"/>
                <w:szCs w:val="20"/>
              </w:rPr>
            </w:pPr>
            <w:r w:rsidRPr="00B04F6E">
              <w:rPr>
                <w:rFonts w:asciiTheme="minorHAnsi" w:hAnsiTheme="minorHAnsi" w:cs="Arial"/>
                <w:color w:val="000000"/>
                <w:szCs w:val="20"/>
              </w:rPr>
              <w:t>ask that the Council of Europe, the European Commission and UNESCO review the Diploma Supplement, in cooperation with stakeholders and taking account of developments in other regions of the world, with a view to ensuring it reflects recent developments in higher education, including the development of learning outcomes and qualifications frameworks, is relevant and up to date for the purposes of mobility and the</w:t>
            </w:r>
            <w:r w:rsidRPr="00F3729B">
              <w:rPr>
                <w:rFonts w:asciiTheme="minorHAnsi" w:hAnsiTheme="minorHAnsi" w:cs="Arial"/>
                <w:color w:val="000000"/>
                <w:szCs w:val="20"/>
              </w:rPr>
              <w:t xml:space="preserve"> recognition of qualifications as well as promoting employability and that it takes into</w:t>
            </w:r>
            <w:r>
              <w:rPr>
                <w:rFonts w:asciiTheme="minorHAnsi" w:hAnsiTheme="minorHAnsi" w:cs="Arial"/>
                <w:color w:val="000000"/>
                <w:szCs w:val="20"/>
              </w:rPr>
              <w:t xml:space="preserve"> </w:t>
            </w:r>
            <w:r w:rsidRPr="00B04F6E">
              <w:rPr>
                <w:rFonts w:asciiTheme="minorHAnsi" w:hAnsiTheme="minorHAnsi" w:cs="Arial"/>
                <w:color w:val="000000"/>
                <w:szCs w:val="20"/>
              </w:rPr>
              <w:t>account the possibilities for providing up to date information offered by modern</w:t>
            </w:r>
            <w:r>
              <w:rPr>
                <w:rFonts w:asciiTheme="minorHAnsi" w:hAnsiTheme="minorHAnsi" w:cs="Arial"/>
                <w:color w:val="000000"/>
                <w:szCs w:val="20"/>
              </w:rPr>
              <w:t xml:space="preserve"> </w:t>
            </w:r>
            <w:r w:rsidRPr="00B04F6E">
              <w:rPr>
                <w:rFonts w:asciiTheme="minorHAnsi" w:hAnsiTheme="minorHAnsi" w:cs="Arial"/>
                <w:color w:val="000000"/>
                <w:szCs w:val="20"/>
              </w:rPr>
              <w:t>information technology, including the digitalization of the Diploma Supplement itself</w:t>
            </w:r>
            <w:r>
              <w:rPr>
                <w:rFonts w:asciiTheme="minorHAnsi" w:hAnsiTheme="minorHAnsi" w:cs="Arial"/>
                <w:color w:val="000000"/>
                <w:szCs w:val="20"/>
              </w:rPr>
              <w:t>;</w:t>
            </w:r>
          </w:p>
          <w:p w:rsidR="00B04F6E" w:rsidRPr="00B04F6E" w:rsidRDefault="00B04F6E" w:rsidP="00623CC4">
            <w:pPr>
              <w:pStyle w:val="Listenabsatz"/>
              <w:numPr>
                <w:ilvl w:val="0"/>
                <w:numId w:val="12"/>
              </w:numPr>
              <w:rPr>
                <w:rFonts w:asciiTheme="minorHAnsi" w:hAnsiTheme="minorHAnsi" w:cs="Arial"/>
                <w:color w:val="000000"/>
                <w:szCs w:val="20"/>
              </w:rPr>
            </w:pPr>
            <w:r w:rsidRPr="00B04F6E">
              <w:rPr>
                <w:rFonts w:asciiTheme="minorHAnsi" w:hAnsiTheme="minorHAnsi" w:cs="Arial"/>
                <w:color w:val="000000"/>
                <w:szCs w:val="20"/>
              </w:rPr>
              <w:t>ensure the adoption of any revised version of the Diploma Supplement, in identical</w:t>
            </w:r>
            <w:r>
              <w:rPr>
                <w:rFonts w:asciiTheme="minorHAnsi" w:hAnsiTheme="minorHAnsi" w:cs="Arial"/>
                <w:color w:val="000000"/>
                <w:szCs w:val="20"/>
              </w:rPr>
              <w:t xml:space="preserve"> </w:t>
            </w:r>
            <w:r w:rsidRPr="00B04F6E">
              <w:rPr>
                <w:rFonts w:asciiTheme="minorHAnsi" w:hAnsiTheme="minorHAnsi" w:cs="Arial"/>
                <w:color w:val="000000"/>
                <w:szCs w:val="20"/>
              </w:rPr>
              <w:t>versions, within the framework of the Lisbon Recognition Convention as well as that of</w:t>
            </w:r>
            <w:r>
              <w:rPr>
                <w:rFonts w:asciiTheme="minorHAnsi" w:hAnsiTheme="minorHAnsi" w:cs="Arial"/>
                <w:color w:val="000000"/>
                <w:szCs w:val="20"/>
              </w:rPr>
              <w:t xml:space="preserve"> </w:t>
            </w:r>
            <w:r w:rsidRPr="00B04F6E">
              <w:rPr>
                <w:rFonts w:asciiTheme="minorHAnsi" w:hAnsiTheme="minorHAnsi" w:cs="Arial"/>
                <w:color w:val="000000"/>
                <w:szCs w:val="20"/>
              </w:rPr>
              <w:t>the European Union (Europass) and taking account of relevant developments in other</w:t>
            </w:r>
            <w:r>
              <w:rPr>
                <w:rFonts w:asciiTheme="minorHAnsi" w:hAnsiTheme="minorHAnsi" w:cs="Arial"/>
                <w:color w:val="000000"/>
                <w:szCs w:val="20"/>
              </w:rPr>
              <w:t xml:space="preserve"> </w:t>
            </w:r>
            <w:r w:rsidRPr="00B04F6E">
              <w:rPr>
                <w:rFonts w:asciiTheme="minorHAnsi" w:hAnsiTheme="minorHAnsi" w:cs="Arial"/>
                <w:color w:val="000000"/>
                <w:szCs w:val="20"/>
              </w:rPr>
              <w:t>parts of the world;</w:t>
            </w:r>
          </w:p>
          <w:p w:rsidR="00B04F6E" w:rsidRDefault="00B04F6E" w:rsidP="00623CC4">
            <w:pPr>
              <w:pStyle w:val="Listenabsatz"/>
              <w:numPr>
                <w:ilvl w:val="0"/>
                <w:numId w:val="12"/>
              </w:numPr>
              <w:rPr>
                <w:rFonts w:asciiTheme="minorHAnsi" w:hAnsiTheme="minorHAnsi" w:cs="Arial"/>
                <w:color w:val="000000"/>
                <w:szCs w:val="20"/>
              </w:rPr>
            </w:pPr>
            <w:r w:rsidRPr="00B04F6E">
              <w:rPr>
                <w:rFonts w:asciiTheme="minorHAnsi" w:hAnsiTheme="minorHAnsi" w:cs="Arial"/>
                <w:color w:val="000000"/>
                <w:szCs w:val="20"/>
              </w:rPr>
              <w:t>ensure coherence between a review of the Diploma Supplement and the possible</w:t>
            </w:r>
            <w:r>
              <w:rPr>
                <w:rFonts w:asciiTheme="minorHAnsi" w:hAnsiTheme="minorHAnsi" w:cs="Arial"/>
                <w:color w:val="000000"/>
                <w:szCs w:val="20"/>
              </w:rPr>
              <w:t xml:space="preserve"> </w:t>
            </w:r>
            <w:r w:rsidRPr="00B04F6E">
              <w:rPr>
                <w:rFonts w:asciiTheme="minorHAnsi" w:hAnsiTheme="minorHAnsi" w:cs="Arial"/>
                <w:color w:val="000000"/>
                <w:szCs w:val="20"/>
              </w:rPr>
              <w:t>development of a “Doctoral Supplement” within the European Research Area.</w:t>
            </w:r>
          </w:p>
          <w:p w:rsidR="005008B0" w:rsidRPr="005008B0" w:rsidRDefault="005008B0" w:rsidP="00581070">
            <w:pPr>
              <w:rPr>
                <w:rFonts w:asciiTheme="minorHAnsi" w:hAnsiTheme="minorHAnsi" w:cs="Arial"/>
                <w:b/>
                <w:color w:val="000000"/>
                <w:sz w:val="22"/>
                <w:szCs w:val="22"/>
              </w:rPr>
            </w:pPr>
            <w:r w:rsidRPr="005008B0">
              <w:rPr>
                <w:rFonts w:asciiTheme="minorHAnsi" w:hAnsiTheme="minorHAnsi" w:cs="Arial"/>
                <w:b/>
                <w:color w:val="000000"/>
                <w:sz w:val="22"/>
                <w:szCs w:val="22"/>
              </w:rPr>
              <w:t xml:space="preserve">Reference to </w:t>
            </w:r>
            <w:r w:rsidR="00623CC4">
              <w:rPr>
                <w:rFonts w:asciiTheme="minorHAnsi" w:hAnsiTheme="minorHAnsi" w:cs="Arial"/>
                <w:b/>
                <w:color w:val="000000"/>
                <w:sz w:val="22"/>
                <w:szCs w:val="22"/>
              </w:rPr>
              <w:t xml:space="preserve">the </w:t>
            </w:r>
            <w:r w:rsidRPr="005008B0">
              <w:rPr>
                <w:rFonts w:asciiTheme="minorHAnsi" w:hAnsiTheme="minorHAnsi" w:cs="Arial"/>
                <w:b/>
                <w:color w:val="000000"/>
                <w:sz w:val="22"/>
                <w:szCs w:val="22"/>
              </w:rPr>
              <w:t xml:space="preserve">report of the </w:t>
            </w:r>
            <w:r w:rsidR="00A374FE">
              <w:rPr>
                <w:rFonts w:asciiTheme="minorHAnsi" w:hAnsiTheme="minorHAnsi" w:cs="Arial"/>
                <w:b/>
                <w:color w:val="000000"/>
                <w:sz w:val="22"/>
                <w:szCs w:val="22"/>
              </w:rPr>
              <w:t>pathfinder group</w:t>
            </w:r>
            <w:r w:rsidR="00B6671F">
              <w:rPr>
                <w:rFonts w:asciiTheme="minorHAnsi" w:hAnsiTheme="minorHAnsi" w:cs="Arial"/>
                <w:b/>
                <w:color w:val="000000"/>
                <w:sz w:val="22"/>
                <w:szCs w:val="22"/>
              </w:rPr>
              <w:t xml:space="preserve"> </w:t>
            </w:r>
            <w:r w:rsidR="00623CC4">
              <w:rPr>
                <w:rFonts w:asciiTheme="minorHAnsi" w:hAnsiTheme="minorHAnsi" w:cs="Arial"/>
                <w:b/>
                <w:color w:val="000000"/>
                <w:sz w:val="22"/>
                <w:szCs w:val="22"/>
              </w:rPr>
              <w:t>on automatic recognition</w:t>
            </w:r>
          </w:p>
          <w:p w:rsidR="005008B0" w:rsidRPr="005008B0" w:rsidRDefault="005008B0" w:rsidP="00581070">
            <w:pPr>
              <w:pStyle w:val="NurText"/>
              <w:numPr>
                <w:ilvl w:val="0"/>
                <w:numId w:val="11"/>
              </w:numPr>
              <w:rPr>
                <w:sz w:val="22"/>
                <w:szCs w:val="22"/>
              </w:rPr>
            </w:pPr>
            <w:r w:rsidRPr="005008B0">
              <w:rPr>
                <w:sz w:val="22"/>
                <w:szCs w:val="22"/>
              </w:rPr>
              <w:t>The PfG recommends to EHEA Ministers</w:t>
            </w:r>
          </w:p>
          <w:p w:rsidR="005008B0" w:rsidRPr="00623CC4" w:rsidRDefault="005008B0" w:rsidP="00623CC4">
            <w:pPr>
              <w:pStyle w:val="Listenabsatz"/>
              <w:numPr>
                <w:ilvl w:val="0"/>
                <w:numId w:val="13"/>
              </w:numPr>
              <w:rPr>
                <w:rFonts w:asciiTheme="minorHAnsi" w:hAnsiTheme="minorHAnsi" w:cstheme="minorHAnsi"/>
                <w:color w:val="000000"/>
                <w:szCs w:val="20"/>
              </w:rPr>
            </w:pPr>
            <w:r w:rsidRPr="00623CC4">
              <w:rPr>
                <w:rFonts w:asciiTheme="minorHAnsi" w:hAnsiTheme="minorHAnsi" w:cstheme="minorHAnsi"/>
              </w:rPr>
              <w:t>to increase the usefulness of the Diploma Supplement for recognition decisions mandating a working group to review the template, promoting a DS model which is based more closely on Learning Outcomes.</w:t>
            </w:r>
          </w:p>
        </w:tc>
      </w:tr>
      <w:tr w:rsidR="00AF16B5" w:rsidRPr="0001100A" w:rsidTr="0001100A">
        <w:trPr>
          <w:trHeight w:val="642"/>
        </w:trPr>
        <w:tc>
          <w:tcPr>
            <w:tcW w:w="8856" w:type="dxa"/>
            <w:tcBorders>
              <w:top w:val="single" w:sz="4" w:space="0" w:color="auto"/>
              <w:left w:val="single" w:sz="4" w:space="0" w:color="auto"/>
              <w:bottom w:val="single" w:sz="4" w:space="0" w:color="auto"/>
              <w:right w:val="single" w:sz="4" w:space="0" w:color="auto"/>
            </w:tcBorders>
            <w:hideMark/>
          </w:tcPr>
          <w:p w:rsidR="00AF16B5" w:rsidRPr="0001100A" w:rsidRDefault="00AF16B5" w:rsidP="00F7569D">
            <w:pPr>
              <w:spacing w:after="240"/>
              <w:rPr>
                <w:rFonts w:asciiTheme="minorHAnsi" w:hAnsiTheme="minorHAnsi"/>
                <w:b/>
                <w:sz w:val="22"/>
                <w:szCs w:val="20"/>
              </w:rPr>
            </w:pPr>
            <w:r w:rsidRPr="0001100A">
              <w:rPr>
                <w:rFonts w:asciiTheme="minorHAnsi" w:hAnsiTheme="minorHAnsi"/>
                <w:b/>
                <w:sz w:val="22"/>
                <w:szCs w:val="20"/>
              </w:rPr>
              <w:t xml:space="preserve">Specific tasks </w:t>
            </w:r>
          </w:p>
          <w:p w:rsidR="00867329" w:rsidRDefault="00867329" w:rsidP="00BB5E7B">
            <w:pPr>
              <w:pStyle w:val="Listenabsatz"/>
              <w:numPr>
                <w:ilvl w:val="0"/>
                <w:numId w:val="2"/>
              </w:numPr>
              <w:tabs>
                <w:tab w:val="clear" w:pos="1080"/>
                <w:tab w:val="num" w:pos="426"/>
              </w:tabs>
              <w:spacing w:after="20" w:line="276" w:lineRule="auto"/>
              <w:ind w:left="426" w:hanging="426"/>
              <w:jc w:val="both"/>
              <w:rPr>
                <w:rFonts w:asciiTheme="minorHAnsi" w:hAnsiTheme="minorHAnsi"/>
                <w:szCs w:val="20"/>
                <w:lang w:val="en-GB"/>
              </w:rPr>
            </w:pPr>
            <w:r w:rsidRPr="00867329">
              <w:rPr>
                <w:rFonts w:asciiTheme="minorHAnsi" w:hAnsiTheme="minorHAnsi"/>
                <w:szCs w:val="20"/>
                <w:lang w:val="en-GB"/>
              </w:rPr>
              <w:t>to develo</w:t>
            </w:r>
            <w:r>
              <w:rPr>
                <w:rFonts w:asciiTheme="minorHAnsi" w:hAnsiTheme="minorHAnsi"/>
                <w:szCs w:val="20"/>
                <w:lang w:val="en-GB"/>
              </w:rPr>
              <w:t xml:space="preserve">p a </w:t>
            </w:r>
            <w:r w:rsidR="0045348C">
              <w:rPr>
                <w:rFonts w:asciiTheme="minorHAnsi" w:hAnsiTheme="minorHAnsi"/>
                <w:szCs w:val="20"/>
                <w:lang w:val="en-GB"/>
              </w:rPr>
              <w:t xml:space="preserve">proposal for a </w:t>
            </w:r>
            <w:r>
              <w:rPr>
                <w:rFonts w:asciiTheme="minorHAnsi" w:hAnsiTheme="minorHAnsi"/>
                <w:szCs w:val="20"/>
                <w:lang w:val="en-GB"/>
              </w:rPr>
              <w:t>revised version of the Diploma Supplement</w:t>
            </w:r>
            <w:r w:rsidR="00A12A19">
              <w:rPr>
                <w:rFonts w:asciiTheme="minorHAnsi" w:hAnsiTheme="minorHAnsi"/>
                <w:szCs w:val="20"/>
                <w:lang w:val="en-GB"/>
              </w:rPr>
              <w:t>;</w:t>
            </w:r>
          </w:p>
          <w:p w:rsidR="00053848" w:rsidRPr="00867329" w:rsidRDefault="00053848" w:rsidP="00053848">
            <w:pPr>
              <w:pStyle w:val="Listenabsatz"/>
              <w:numPr>
                <w:ilvl w:val="0"/>
                <w:numId w:val="2"/>
              </w:numPr>
              <w:tabs>
                <w:tab w:val="clear" w:pos="1080"/>
                <w:tab w:val="num" w:pos="567"/>
              </w:tabs>
              <w:spacing w:after="20" w:line="276" w:lineRule="auto"/>
              <w:ind w:left="426" w:hanging="426"/>
              <w:jc w:val="both"/>
              <w:rPr>
                <w:rFonts w:asciiTheme="minorHAnsi" w:hAnsiTheme="minorHAnsi"/>
                <w:szCs w:val="20"/>
                <w:lang w:val="en-GB"/>
              </w:rPr>
            </w:pPr>
            <w:r w:rsidRPr="00867329">
              <w:rPr>
                <w:rFonts w:asciiTheme="minorHAnsi" w:hAnsiTheme="minorHAnsi"/>
                <w:szCs w:val="20"/>
                <w:lang w:val="en-GB"/>
              </w:rPr>
              <w:t>to consult with external stakeholders</w:t>
            </w:r>
            <w:r w:rsidR="00A12A19">
              <w:rPr>
                <w:rFonts w:asciiTheme="minorHAnsi" w:hAnsiTheme="minorHAnsi"/>
                <w:szCs w:val="20"/>
                <w:lang w:val="en-GB"/>
              </w:rPr>
              <w:t>;</w:t>
            </w:r>
          </w:p>
          <w:p w:rsidR="00E57924" w:rsidRPr="003319C8" w:rsidRDefault="00E57924" w:rsidP="00E57924">
            <w:pPr>
              <w:pStyle w:val="Listenabsatz"/>
              <w:numPr>
                <w:ilvl w:val="0"/>
                <w:numId w:val="2"/>
              </w:numPr>
              <w:tabs>
                <w:tab w:val="clear" w:pos="1080"/>
                <w:tab w:val="num" w:pos="426"/>
              </w:tabs>
              <w:spacing w:after="20" w:line="276" w:lineRule="auto"/>
              <w:ind w:left="426" w:hanging="426"/>
              <w:jc w:val="both"/>
              <w:rPr>
                <w:rFonts w:asciiTheme="minorHAnsi" w:hAnsiTheme="minorHAnsi"/>
                <w:szCs w:val="20"/>
                <w:lang w:val="en-GB"/>
              </w:rPr>
            </w:pPr>
            <w:r>
              <w:rPr>
                <w:lang w:val="en-GB"/>
              </w:rPr>
              <w:t>to</w:t>
            </w:r>
            <w:r w:rsidRPr="00687E3C">
              <w:rPr>
                <w:lang w:val="en-GB"/>
              </w:rPr>
              <w:t xml:space="preserve"> inform the </w:t>
            </w:r>
            <w:r w:rsidR="00A374FE">
              <w:rPr>
                <w:lang w:val="en-GB"/>
              </w:rPr>
              <w:t>Working group</w:t>
            </w:r>
            <w:r w:rsidRPr="00687E3C">
              <w:rPr>
                <w:lang w:val="en-GB"/>
              </w:rPr>
              <w:t xml:space="preserve"> on </w:t>
            </w:r>
            <w:r w:rsidR="00A374FE">
              <w:rPr>
                <w:lang w:val="en-GB"/>
              </w:rPr>
              <w:t xml:space="preserve">fostering </w:t>
            </w:r>
            <w:r w:rsidRPr="00687E3C">
              <w:rPr>
                <w:lang w:val="en-GB"/>
              </w:rPr>
              <w:t xml:space="preserve">implementation of </w:t>
            </w:r>
            <w:r w:rsidR="00A374FE">
              <w:rPr>
                <w:lang w:val="en-GB"/>
              </w:rPr>
              <w:t>agreed key commitments</w:t>
            </w:r>
            <w:r w:rsidRPr="00687E3C">
              <w:rPr>
                <w:lang w:val="en-GB"/>
              </w:rPr>
              <w:t xml:space="preserve"> on its progress</w:t>
            </w:r>
            <w:r>
              <w:rPr>
                <w:lang w:val="en-GB"/>
              </w:rPr>
              <w:t>;</w:t>
            </w:r>
          </w:p>
          <w:p w:rsidR="00130610" w:rsidRDefault="00867329" w:rsidP="00F3729B">
            <w:pPr>
              <w:pStyle w:val="Listenabsatz"/>
              <w:numPr>
                <w:ilvl w:val="0"/>
                <w:numId w:val="2"/>
              </w:numPr>
              <w:tabs>
                <w:tab w:val="clear" w:pos="1080"/>
                <w:tab w:val="num" w:pos="567"/>
              </w:tabs>
              <w:spacing w:after="20" w:line="276" w:lineRule="auto"/>
              <w:ind w:left="426" w:hanging="426"/>
              <w:jc w:val="both"/>
              <w:rPr>
                <w:rFonts w:asciiTheme="minorHAnsi" w:hAnsiTheme="minorHAnsi"/>
                <w:szCs w:val="20"/>
                <w:lang w:val="en-GB"/>
              </w:rPr>
            </w:pPr>
            <w:r w:rsidRPr="00867329">
              <w:rPr>
                <w:rFonts w:asciiTheme="minorHAnsi" w:hAnsiTheme="minorHAnsi"/>
                <w:szCs w:val="20"/>
                <w:lang w:val="en-GB"/>
              </w:rPr>
              <w:t xml:space="preserve">to present </w:t>
            </w:r>
            <w:r w:rsidR="00F3729B" w:rsidRPr="00867329">
              <w:rPr>
                <w:rFonts w:asciiTheme="minorHAnsi" w:hAnsiTheme="minorHAnsi"/>
                <w:szCs w:val="20"/>
                <w:lang w:val="en-GB"/>
              </w:rPr>
              <w:t>to the BFUG</w:t>
            </w:r>
            <w:r w:rsidR="00F3729B">
              <w:rPr>
                <w:rFonts w:asciiTheme="minorHAnsi" w:hAnsiTheme="minorHAnsi"/>
                <w:szCs w:val="20"/>
                <w:lang w:val="en-GB"/>
              </w:rPr>
              <w:t xml:space="preserve"> </w:t>
            </w:r>
            <w:r w:rsidRPr="00867329">
              <w:rPr>
                <w:rFonts w:asciiTheme="minorHAnsi" w:hAnsiTheme="minorHAnsi"/>
                <w:szCs w:val="20"/>
                <w:lang w:val="en-GB"/>
              </w:rPr>
              <w:t xml:space="preserve">a finalised draft </w:t>
            </w:r>
            <w:r w:rsidR="00F3729B">
              <w:rPr>
                <w:rFonts w:asciiTheme="minorHAnsi" w:hAnsiTheme="minorHAnsi"/>
                <w:szCs w:val="20"/>
                <w:lang w:val="en-GB"/>
              </w:rPr>
              <w:t>for consultation by its members</w:t>
            </w:r>
            <w:r w:rsidR="00130610">
              <w:rPr>
                <w:rFonts w:asciiTheme="minorHAnsi" w:hAnsiTheme="minorHAnsi"/>
                <w:szCs w:val="20"/>
                <w:lang w:val="en-GB"/>
              </w:rPr>
              <w:t>;</w:t>
            </w:r>
          </w:p>
          <w:p w:rsidR="00E57924" w:rsidRDefault="00EA7889" w:rsidP="00E57924">
            <w:pPr>
              <w:pStyle w:val="Listenabsatz"/>
              <w:numPr>
                <w:ilvl w:val="0"/>
                <w:numId w:val="2"/>
              </w:numPr>
              <w:tabs>
                <w:tab w:val="num" w:pos="426"/>
              </w:tabs>
              <w:spacing w:after="20" w:line="276" w:lineRule="auto"/>
              <w:ind w:left="426" w:hanging="426"/>
              <w:jc w:val="both"/>
              <w:rPr>
                <w:rFonts w:asciiTheme="minorHAnsi" w:hAnsiTheme="minorHAnsi"/>
                <w:szCs w:val="20"/>
                <w:lang w:val="en-GB"/>
              </w:rPr>
            </w:pPr>
            <w:r w:rsidRPr="00EA7889">
              <w:rPr>
                <w:rFonts w:asciiTheme="minorHAnsi" w:hAnsiTheme="minorHAnsi"/>
                <w:szCs w:val="20"/>
                <w:lang w:val="en-GB"/>
              </w:rPr>
              <w:t>for the Co</w:t>
            </w:r>
            <w:r w:rsidR="00F32D67">
              <w:rPr>
                <w:rFonts w:asciiTheme="minorHAnsi" w:hAnsiTheme="minorHAnsi"/>
                <w:szCs w:val="20"/>
                <w:lang w:val="en-GB"/>
              </w:rPr>
              <w:t xml:space="preserve">uncil of </w:t>
            </w:r>
            <w:r w:rsidRPr="00EA7889">
              <w:rPr>
                <w:rFonts w:asciiTheme="minorHAnsi" w:hAnsiTheme="minorHAnsi"/>
                <w:szCs w:val="20"/>
                <w:lang w:val="en-GB"/>
              </w:rPr>
              <w:t>E</w:t>
            </w:r>
            <w:r w:rsidR="00F32D67">
              <w:rPr>
                <w:rFonts w:asciiTheme="minorHAnsi" w:hAnsiTheme="minorHAnsi"/>
                <w:szCs w:val="20"/>
                <w:lang w:val="en-GB"/>
              </w:rPr>
              <w:t>urope</w:t>
            </w:r>
            <w:r w:rsidRPr="00EA7889">
              <w:rPr>
                <w:rFonts w:asciiTheme="minorHAnsi" w:hAnsiTheme="minorHAnsi"/>
                <w:szCs w:val="20"/>
                <w:lang w:val="en-GB"/>
              </w:rPr>
              <w:t xml:space="preserve">, </w:t>
            </w:r>
            <w:r w:rsidR="00F32D67">
              <w:rPr>
                <w:rFonts w:asciiTheme="minorHAnsi" w:hAnsiTheme="minorHAnsi"/>
                <w:szCs w:val="20"/>
                <w:lang w:val="en-GB"/>
              </w:rPr>
              <w:t>European Commission</w:t>
            </w:r>
            <w:r w:rsidRPr="00EA7889">
              <w:rPr>
                <w:rFonts w:asciiTheme="minorHAnsi" w:hAnsiTheme="minorHAnsi"/>
                <w:szCs w:val="20"/>
                <w:lang w:val="en-GB"/>
              </w:rPr>
              <w:t xml:space="preserve"> and UNESCO </w:t>
            </w:r>
            <w:r w:rsidR="00130610">
              <w:rPr>
                <w:rFonts w:asciiTheme="minorHAnsi" w:hAnsiTheme="minorHAnsi"/>
                <w:szCs w:val="20"/>
                <w:lang w:val="en-GB"/>
              </w:rPr>
              <w:t xml:space="preserve">to report back to the BFUG </w:t>
            </w:r>
            <w:r w:rsidR="00130610">
              <w:rPr>
                <w:rFonts w:asciiTheme="minorHAnsi" w:hAnsiTheme="minorHAnsi"/>
                <w:szCs w:val="20"/>
                <w:lang w:val="en-GB"/>
              </w:rPr>
              <w:lastRenderedPageBreak/>
              <w:t xml:space="preserve">on </w:t>
            </w:r>
            <w:r w:rsidR="00130610">
              <w:rPr>
                <w:rFonts w:asciiTheme="minorHAnsi" w:hAnsiTheme="minorHAnsi"/>
                <w:szCs w:val="20"/>
              </w:rPr>
              <w:t xml:space="preserve">the adopted version of the </w:t>
            </w:r>
            <w:r w:rsidR="00F32D67">
              <w:rPr>
                <w:rFonts w:asciiTheme="minorHAnsi" w:hAnsiTheme="minorHAnsi"/>
                <w:szCs w:val="20"/>
              </w:rPr>
              <w:t xml:space="preserve">revised </w:t>
            </w:r>
            <w:r w:rsidR="00130610">
              <w:rPr>
                <w:rFonts w:asciiTheme="minorHAnsi" w:hAnsiTheme="minorHAnsi"/>
                <w:szCs w:val="20"/>
              </w:rPr>
              <w:t>Diploma Supplement</w:t>
            </w:r>
            <w:r w:rsidR="00E57924">
              <w:rPr>
                <w:rFonts w:asciiTheme="minorHAnsi" w:hAnsiTheme="minorHAnsi"/>
                <w:szCs w:val="20"/>
                <w:lang w:val="en-GB"/>
              </w:rPr>
              <w:t>;</w:t>
            </w:r>
          </w:p>
          <w:p w:rsidR="00AF16B5" w:rsidRPr="0001100A" w:rsidRDefault="00E57924" w:rsidP="00E57924">
            <w:pPr>
              <w:pStyle w:val="Listenabsatz"/>
              <w:numPr>
                <w:ilvl w:val="0"/>
                <w:numId w:val="2"/>
              </w:numPr>
              <w:tabs>
                <w:tab w:val="num" w:pos="426"/>
              </w:tabs>
              <w:spacing w:after="20" w:line="276" w:lineRule="auto"/>
              <w:ind w:left="426" w:hanging="426"/>
              <w:jc w:val="both"/>
              <w:rPr>
                <w:rFonts w:asciiTheme="minorHAnsi" w:hAnsiTheme="minorHAnsi"/>
                <w:szCs w:val="20"/>
                <w:lang w:val="en-GB"/>
              </w:rPr>
            </w:pPr>
            <w:r>
              <w:rPr>
                <w:rFonts w:asciiTheme="minorHAnsi" w:hAnsiTheme="minorHAnsi"/>
                <w:szCs w:val="20"/>
                <w:lang w:val="en-GB"/>
              </w:rPr>
              <w:t xml:space="preserve">to </w:t>
            </w:r>
            <w:r w:rsidRPr="0055131B">
              <w:rPr>
                <w:rFonts w:asciiTheme="minorHAnsi" w:hAnsiTheme="minorHAnsi"/>
                <w:szCs w:val="20"/>
                <w:lang w:val="en-GB"/>
              </w:rPr>
              <w:t>dissemin</w:t>
            </w:r>
            <w:r>
              <w:rPr>
                <w:rFonts w:asciiTheme="minorHAnsi" w:hAnsiTheme="minorHAnsi"/>
                <w:szCs w:val="20"/>
                <w:lang w:val="en-GB"/>
              </w:rPr>
              <w:t xml:space="preserve">ate the adopted version of the revised DS </w:t>
            </w:r>
            <w:r w:rsidRPr="0055131B">
              <w:rPr>
                <w:rFonts w:asciiTheme="minorHAnsi" w:hAnsiTheme="minorHAnsi"/>
                <w:szCs w:val="20"/>
                <w:lang w:val="en-GB"/>
              </w:rPr>
              <w:t>and</w:t>
            </w:r>
            <w:r>
              <w:rPr>
                <w:rFonts w:asciiTheme="minorHAnsi" w:hAnsiTheme="minorHAnsi"/>
                <w:szCs w:val="20"/>
                <w:lang w:val="en-GB"/>
              </w:rPr>
              <w:t xml:space="preserve"> to </w:t>
            </w:r>
            <w:r w:rsidRPr="0055131B">
              <w:rPr>
                <w:rFonts w:asciiTheme="minorHAnsi" w:hAnsiTheme="minorHAnsi"/>
                <w:szCs w:val="20"/>
                <w:lang w:val="en-GB"/>
              </w:rPr>
              <w:t>promot</w:t>
            </w:r>
            <w:r>
              <w:rPr>
                <w:rFonts w:asciiTheme="minorHAnsi" w:hAnsiTheme="minorHAnsi"/>
                <w:szCs w:val="20"/>
                <w:lang w:val="en-GB"/>
              </w:rPr>
              <w:t>e its</w:t>
            </w:r>
            <w:r w:rsidRPr="0055131B">
              <w:rPr>
                <w:rFonts w:asciiTheme="minorHAnsi" w:hAnsiTheme="minorHAnsi"/>
                <w:szCs w:val="20"/>
                <w:lang w:val="en-GB"/>
              </w:rPr>
              <w:t xml:space="preserve"> use</w:t>
            </w:r>
            <w:r w:rsidR="00A12A19">
              <w:rPr>
                <w:rFonts w:asciiTheme="minorHAnsi" w:hAnsiTheme="minorHAnsi"/>
                <w:szCs w:val="20"/>
                <w:lang w:val="en-GB"/>
              </w:rPr>
              <w:t>.</w:t>
            </w:r>
          </w:p>
        </w:tc>
      </w:tr>
      <w:tr w:rsidR="00AF16B5" w:rsidRPr="0001100A" w:rsidTr="00AF16B5">
        <w:trPr>
          <w:trHeight w:val="793"/>
        </w:trPr>
        <w:tc>
          <w:tcPr>
            <w:tcW w:w="8856" w:type="dxa"/>
            <w:tcBorders>
              <w:top w:val="single" w:sz="4" w:space="0" w:color="auto"/>
              <w:left w:val="single" w:sz="4" w:space="0" w:color="auto"/>
              <w:bottom w:val="single" w:sz="4" w:space="0" w:color="auto"/>
              <w:right w:val="single" w:sz="4" w:space="0" w:color="auto"/>
            </w:tcBorders>
          </w:tcPr>
          <w:p w:rsidR="00AF16B5" w:rsidRPr="005933D4" w:rsidRDefault="00AF16B5">
            <w:pPr>
              <w:spacing w:after="120"/>
              <w:jc w:val="both"/>
              <w:rPr>
                <w:rFonts w:asciiTheme="minorHAnsi" w:hAnsiTheme="minorHAnsi"/>
                <w:b/>
                <w:sz w:val="22"/>
                <w:szCs w:val="20"/>
              </w:rPr>
            </w:pPr>
            <w:r w:rsidRPr="005933D4">
              <w:rPr>
                <w:rFonts w:asciiTheme="minorHAnsi" w:hAnsiTheme="minorHAnsi"/>
                <w:b/>
                <w:sz w:val="22"/>
                <w:szCs w:val="20"/>
              </w:rPr>
              <w:lastRenderedPageBreak/>
              <w:t xml:space="preserve">Reporting </w:t>
            </w:r>
          </w:p>
          <w:p w:rsidR="00867329" w:rsidRPr="00867329" w:rsidRDefault="00867329" w:rsidP="00867329">
            <w:pPr>
              <w:jc w:val="both"/>
              <w:rPr>
                <w:rFonts w:asciiTheme="minorHAnsi" w:hAnsiTheme="minorHAnsi"/>
                <w:sz w:val="22"/>
                <w:szCs w:val="20"/>
              </w:rPr>
            </w:pPr>
            <w:r w:rsidRPr="00466828">
              <w:rPr>
                <w:rFonts w:asciiTheme="minorHAnsi" w:hAnsiTheme="minorHAnsi"/>
                <w:sz w:val="22"/>
                <w:szCs w:val="20"/>
                <w:u w:val="single"/>
              </w:rPr>
              <w:t>The BFUG will receive regular reports and updates</w:t>
            </w:r>
            <w:r w:rsidRPr="00867329">
              <w:rPr>
                <w:rFonts w:asciiTheme="minorHAnsi" w:hAnsiTheme="minorHAnsi"/>
                <w:sz w:val="22"/>
                <w:szCs w:val="20"/>
              </w:rPr>
              <w:t>.</w:t>
            </w:r>
          </w:p>
          <w:p w:rsidR="00AF16B5" w:rsidRPr="005933D4" w:rsidRDefault="00867329" w:rsidP="00791180">
            <w:pPr>
              <w:jc w:val="both"/>
              <w:rPr>
                <w:rFonts w:asciiTheme="minorHAnsi" w:hAnsiTheme="minorHAnsi"/>
                <w:sz w:val="22"/>
                <w:szCs w:val="20"/>
              </w:rPr>
            </w:pPr>
            <w:r w:rsidRPr="00867329">
              <w:rPr>
                <w:rFonts w:asciiTheme="minorHAnsi" w:hAnsiTheme="minorHAnsi"/>
                <w:sz w:val="22"/>
                <w:szCs w:val="20"/>
              </w:rPr>
              <w:t xml:space="preserve">Progress reports will be submitted before the </w:t>
            </w:r>
            <w:r>
              <w:rPr>
                <w:rFonts w:asciiTheme="minorHAnsi" w:hAnsiTheme="minorHAnsi"/>
                <w:sz w:val="22"/>
                <w:szCs w:val="20"/>
              </w:rPr>
              <w:t xml:space="preserve">BFUG </w:t>
            </w:r>
            <w:r w:rsidRPr="00867329">
              <w:rPr>
                <w:rFonts w:asciiTheme="minorHAnsi" w:hAnsiTheme="minorHAnsi"/>
                <w:sz w:val="22"/>
                <w:szCs w:val="20"/>
              </w:rPr>
              <w:t>meetings mid-201</w:t>
            </w:r>
            <w:r>
              <w:rPr>
                <w:rFonts w:asciiTheme="minorHAnsi" w:hAnsiTheme="minorHAnsi"/>
                <w:sz w:val="22"/>
                <w:szCs w:val="20"/>
              </w:rPr>
              <w:t>6 and end 2016</w:t>
            </w:r>
            <w:r w:rsidRPr="00867329">
              <w:rPr>
                <w:rFonts w:asciiTheme="minorHAnsi" w:hAnsiTheme="minorHAnsi"/>
                <w:sz w:val="22"/>
                <w:szCs w:val="20"/>
              </w:rPr>
              <w:t>/early 201</w:t>
            </w:r>
            <w:r>
              <w:rPr>
                <w:rFonts w:asciiTheme="minorHAnsi" w:hAnsiTheme="minorHAnsi"/>
                <w:sz w:val="22"/>
                <w:szCs w:val="20"/>
              </w:rPr>
              <w:t>7</w:t>
            </w:r>
            <w:r w:rsidRPr="00867329">
              <w:rPr>
                <w:rFonts w:asciiTheme="minorHAnsi" w:hAnsiTheme="minorHAnsi"/>
                <w:sz w:val="22"/>
                <w:szCs w:val="20"/>
              </w:rPr>
              <w:t xml:space="preserve">. The final report will be presented together with the </w:t>
            </w:r>
            <w:r w:rsidR="0045348C">
              <w:rPr>
                <w:rFonts w:asciiTheme="minorHAnsi" w:hAnsiTheme="minorHAnsi"/>
                <w:sz w:val="22"/>
                <w:szCs w:val="20"/>
              </w:rPr>
              <w:t xml:space="preserve">proposal for a </w:t>
            </w:r>
            <w:r w:rsidRPr="00867329">
              <w:rPr>
                <w:rFonts w:asciiTheme="minorHAnsi" w:hAnsiTheme="minorHAnsi"/>
                <w:sz w:val="22"/>
                <w:szCs w:val="20"/>
              </w:rPr>
              <w:t xml:space="preserve">revised </w:t>
            </w:r>
            <w:r w:rsidR="00791180">
              <w:rPr>
                <w:rFonts w:asciiTheme="minorHAnsi" w:hAnsiTheme="minorHAnsi"/>
                <w:sz w:val="22"/>
                <w:szCs w:val="20"/>
              </w:rPr>
              <w:t>Diploma Supplement</w:t>
            </w:r>
            <w:r w:rsidR="00EA7889">
              <w:rPr>
                <w:rFonts w:asciiTheme="minorHAnsi" w:hAnsiTheme="minorHAnsi"/>
                <w:sz w:val="22"/>
                <w:szCs w:val="20"/>
              </w:rPr>
              <w:t>,</w:t>
            </w:r>
            <w:r w:rsidRPr="00867329">
              <w:rPr>
                <w:rFonts w:asciiTheme="minorHAnsi" w:hAnsiTheme="minorHAnsi"/>
                <w:sz w:val="22"/>
                <w:szCs w:val="20"/>
              </w:rPr>
              <w:t xml:space="preserve"> </w:t>
            </w:r>
            <w:r w:rsidR="00EA7889">
              <w:rPr>
                <w:rFonts w:asciiTheme="minorHAnsi" w:hAnsiTheme="minorHAnsi"/>
                <w:sz w:val="22"/>
                <w:szCs w:val="20"/>
              </w:rPr>
              <w:t xml:space="preserve">for comments, </w:t>
            </w:r>
            <w:r w:rsidRPr="00867329">
              <w:rPr>
                <w:rFonts w:asciiTheme="minorHAnsi" w:hAnsiTheme="minorHAnsi"/>
                <w:sz w:val="22"/>
                <w:szCs w:val="20"/>
              </w:rPr>
              <w:t>mid-201</w:t>
            </w:r>
            <w:r>
              <w:rPr>
                <w:rFonts w:asciiTheme="minorHAnsi" w:hAnsiTheme="minorHAnsi"/>
                <w:sz w:val="22"/>
                <w:szCs w:val="20"/>
              </w:rPr>
              <w:t>7</w:t>
            </w:r>
            <w:r w:rsidRPr="00867329">
              <w:rPr>
                <w:rFonts w:asciiTheme="minorHAnsi" w:hAnsiTheme="minorHAnsi"/>
                <w:sz w:val="22"/>
                <w:szCs w:val="20"/>
              </w:rPr>
              <w:t>.</w:t>
            </w:r>
          </w:p>
        </w:tc>
      </w:tr>
      <w:tr w:rsidR="00AF16B5" w:rsidRPr="0001100A" w:rsidTr="00B46719">
        <w:trPr>
          <w:trHeight w:val="28"/>
        </w:trPr>
        <w:tc>
          <w:tcPr>
            <w:tcW w:w="8856" w:type="dxa"/>
            <w:tcBorders>
              <w:top w:val="single" w:sz="4" w:space="0" w:color="auto"/>
              <w:left w:val="single" w:sz="4" w:space="0" w:color="auto"/>
              <w:bottom w:val="single" w:sz="4" w:space="0" w:color="auto"/>
              <w:right w:val="single" w:sz="4" w:space="0" w:color="auto"/>
            </w:tcBorders>
            <w:hideMark/>
          </w:tcPr>
          <w:p w:rsidR="00AF16B5" w:rsidRPr="0001100A" w:rsidRDefault="00AF16B5">
            <w:pPr>
              <w:spacing w:after="120"/>
              <w:rPr>
                <w:rFonts w:asciiTheme="minorHAnsi" w:hAnsiTheme="minorHAnsi"/>
                <w:sz w:val="22"/>
                <w:szCs w:val="20"/>
              </w:rPr>
            </w:pPr>
            <w:r w:rsidRPr="0001100A">
              <w:rPr>
                <w:rFonts w:asciiTheme="minorHAnsi" w:hAnsiTheme="minorHAnsi"/>
                <w:b/>
                <w:sz w:val="22"/>
                <w:szCs w:val="20"/>
              </w:rPr>
              <w:t>Meeting schedule:</w:t>
            </w:r>
          </w:p>
          <w:p w:rsidR="00867329" w:rsidRDefault="00867329" w:rsidP="00867329">
            <w:pPr>
              <w:rPr>
                <w:rFonts w:asciiTheme="minorHAnsi" w:hAnsiTheme="minorHAnsi"/>
                <w:sz w:val="22"/>
                <w:szCs w:val="20"/>
              </w:rPr>
            </w:pPr>
            <w:r>
              <w:rPr>
                <w:rFonts w:asciiTheme="minorHAnsi" w:hAnsiTheme="minorHAnsi"/>
                <w:sz w:val="22"/>
                <w:szCs w:val="20"/>
              </w:rPr>
              <w:t>[</w:t>
            </w:r>
            <w:r w:rsidR="00FA17E7">
              <w:rPr>
                <w:rFonts w:asciiTheme="minorHAnsi" w:hAnsiTheme="minorHAnsi"/>
                <w:sz w:val="22"/>
                <w:szCs w:val="20"/>
              </w:rPr>
              <w:t xml:space="preserve">the timetable is </w:t>
            </w:r>
            <w:r>
              <w:rPr>
                <w:rFonts w:asciiTheme="minorHAnsi" w:hAnsiTheme="minorHAnsi"/>
                <w:sz w:val="22"/>
                <w:szCs w:val="20"/>
              </w:rPr>
              <w:t xml:space="preserve">just tentative, will be decided by the </w:t>
            </w:r>
            <w:r w:rsidR="00B6671F">
              <w:rPr>
                <w:rFonts w:asciiTheme="minorHAnsi" w:hAnsiTheme="minorHAnsi"/>
                <w:sz w:val="22"/>
                <w:szCs w:val="20"/>
              </w:rPr>
              <w:t>advisory group</w:t>
            </w:r>
            <w:r>
              <w:rPr>
                <w:rFonts w:asciiTheme="minorHAnsi" w:hAnsiTheme="minorHAnsi"/>
                <w:sz w:val="22"/>
                <w:szCs w:val="20"/>
              </w:rPr>
              <w:t xml:space="preserve"> at a later stage</w:t>
            </w:r>
            <w:r w:rsidR="00F3729B">
              <w:rPr>
                <w:rFonts w:asciiTheme="minorHAnsi" w:hAnsiTheme="minorHAnsi"/>
                <w:sz w:val="22"/>
                <w:szCs w:val="20"/>
              </w:rPr>
              <w:t xml:space="preserve"> and </w:t>
            </w:r>
            <w:r w:rsidR="00FA17E7" w:rsidRPr="00FA17E7">
              <w:rPr>
                <w:rFonts w:asciiTheme="minorHAnsi" w:hAnsiTheme="minorHAnsi"/>
                <w:sz w:val="22"/>
                <w:szCs w:val="20"/>
              </w:rPr>
              <w:t>concerted with</w:t>
            </w:r>
            <w:r w:rsidR="00A374FE">
              <w:rPr>
                <w:rFonts w:asciiTheme="minorHAnsi" w:hAnsiTheme="minorHAnsi"/>
                <w:sz w:val="22"/>
                <w:szCs w:val="20"/>
              </w:rPr>
              <w:t xml:space="preserve"> the Council of Europe , UNESCO</w:t>
            </w:r>
            <w:r w:rsidR="00FA17E7" w:rsidRPr="00FA17E7">
              <w:rPr>
                <w:rFonts w:asciiTheme="minorHAnsi" w:hAnsiTheme="minorHAnsi"/>
                <w:sz w:val="22"/>
                <w:szCs w:val="20"/>
              </w:rPr>
              <w:t xml:space="preserve"> </w:t>
            </w:r>
            <w:r w:rsidR="0045348C">
              <w:rPr>
                <w:rFonts w:asciiTheme="minorHAnsi" w:hAnsiTheme="minorHAnsi"/>
                <w:sz w:val="22"/>
                <w:szCs w:val="20"/>
              </w:rPr>
              <w:t>and the European Commission</w:t>
            </w:r>
            <w:r>
              <w:rPr>
                <w:rFonts w:asciiTheme="minorHAnsi" w:hAnsiTheme="minorHAnsi"/>
                <w:sz w:val="22"/>
                <w:szCs w:val="20"/>
              </w:rPr>
              <w:t>]</w:t>
            </w:r>
          </w:p>
          <w:p w:rsidR="00867329" w:rsidRPr="00867329" w:rsidRDefault="00867329" w:rsidP="00867329">
            <w:pPr>
              <w:rPr>
                <w:rFonts w:asciiTheme="minorHAnsi" w:hAnsiTheme="minorHAnsi"/>
                <w:sz w:val="22"/>
                <w:szCs w:val="20"/>
              </w:rPr>
            </w:pPr>
            <w:r>
              <w:rPr>
                <w:rFonts w:asciiTheme="minorHAnsi" w:hAnsiTheme="minorHAnsi"/>
                <w:sz w:val="22"/>
                <w:szCs w:val="20"/>
              </w:rPr>
              <w:t xml:space="preserve">First meeting: </w:t>
            </w:r>
            <w:r w:rsidR="008D531D">
              <w:rPr>
                <w:rFonts w:asciiTheme="minorHAnsi" w:hAnsiTheme="minorHAnsi"/>
                <w:sz w:val="22"/>
                <w:szCs w:val="20"/>
              </w:rPr>
              <w:t>December</w:t>
            </w:r>
            <w:r>
              <w:rPr>
                <w:rFonts w:asciiTheme="minorHAnsi" w:hAnsiTheme="minorHAnsi"/>
                <w:sz w:val="22"/>
                <w:szCs w:val="20"/>
              </w:rPr>
              <w:t xml:space="preserve"> 201</w:t>
            </w:r>
            <w:r w:rsidR="008D531D">
              <w:rPr>
                <w:rFonts w:asciiTheme="minorHAnsi" w:hAnsiTheme="minorHAnsi"/>
                <w:sz w:val="22"/>
                <w:szCs w:val="20"/>
              </w:rPr>
              <w:t>5</w:t>
            </w:r>
          </w:p>
          <w:p w:rsidR="00867329" w:rsidRPr="00867329" w:rsidRDefault="00867329" w:rsidP="00867329">
            <w:pPr>
              <w:rPr>
                <w:rFonts w:asciiTheme="minorHAnsi" w:hAnsiTheme="minorHAnsi"/>
                <w:sz w:val="22"/>
                <w:szCs w:val="20"/>
              </w:rPr>
            </w:pPr>
            <w:r>
              <w:rPr>
                <w:rFonts w:asciiTheme="minorHAnsi" w:hAnsiTheme="minorHAnsi"/>
                <w:sz w:val="22"/>
                <w:szCs w:val="20"/>
              </w:rPr>
              <w:t xml:space="preserve">Second meeting: </w:t>
            </w:r>
            <w:r w:rsidR="008D531D">
              <w:rPr>
                <w:rFonts w:asciiTheme="minorHAnsi" w:hAnsiTheme="minorHAnsi"/>
                <w:sz w:val="22"/>
                <w:szCs w:val="20"/>
              </w:rPr>
              <w:t xml:space="preserve">February </w:t>
            </w:r>
            <w:r w:rsidR="00B46719">
              <w:rPr>
                <w:rFonts w:asciiTheme="minorHAnsi" w:hAnsiTheme="minorHAnsi"/>
                <w:sz w:val="22"/>
                <w:szCs w:val="20"/>
              </w:rPr>
              <w:t>2016</w:t>
            </w:r>
          </w:p>
          <w:p w:rsidR="00867329" w:rsidRPr="00867329" w:rsidRDefault="00867329" w:rsidP="00867329">
            <w:pPr>
              <w:rPr>
                <w:rFonts w:asciiTheme="minorHAnsi" w:hAnsiTheme="minorHAnsi"/>
                <w:sz w:val="22"/>
                <w:szCs w:val="20"/>
              </w:rPr>
            </w:pPr>
            <w:r>
              <w:rPr>
                <w:rFonts w:asciiTheme="minorHAnsi" w:hAnsiTheme="minorHAnsi"/>
                <w:sz w:val="22"/>
                <w:szCs w:val="20"/>
              </w:rPr>
              <w:t xml:space="preserve">Third meeting: </w:t>
            </w:r>
            <w:r w:rsidR="008D531D">
              <w:rPr>
                <w:rFonts w:asciiTheme="minorHAnsi" w:hAnsiTheme="minorHAnsi"/>
                <w:sz w:val="22"/>
                <w:szCs w:val="20"/>
              </w:rPr>
              <w:t xml:space="preserve">May </w:t>
            </w:r>
            <w:r w:rsidR="00B46719">
              <w:rPr>
                <w:rFonts w:asciiTheme="minorHAnsi" w:hAnsiTheme="minorHAnsi"/>
                <w:sz w:val="22"/>
                <w:szCs w:val="20"/>
              </w:rPr>
              <w:t>2016</w:t>
            </w:r>
          </w:p>
          <w:p w:rsidR="0055492F" w:rsidRDefault="00867329" w:rsidP="008D531D">
            <w:pPr>
              <w:rPr>
                <w:rFonts w:asciiTheme="minorHAnsi" w:hAnsiTheme="minorHAnsi"/>
                <w:sz w:val="22"/>
                <w:szCs w:val="20"/>
              </w:rPr>
            </w:pPr>
            <w:r>
              <w:rPr>
                <w:rFonts w:asciiTheme="minorHAnsi" w:hAnsiTheme="minorHAnsi"/>
                <w:sz w:val="22"/>
                <w:szCs w:val="20"/>
              </w:rPr>
              <w:t xml:space="preserve">Fourth meeting: </w:t>
            </w:r>
            <w:r w:rsidR="008D531D">
              <w:rPr>
                <w:rFonts w:asciiTheme="minorHAnsi" w:hAnsiTheme="minorHAnsi"/>
                <w:sz w:val="22"/>
                <w:szCs w:val="20"/>
              </w:rPr>
              <w:t>September 2016</w:t>
            </w:r>
          </w:p>
          <w:p w:rsidR="00D6755A" w:rsidRDefault="00D6755A" w:rsidP="008D531D">
            <w:pPr>
              <w:rPr>
                <w:rFonts w:asciiTheme="minorHAnsi" w:hAnsiTheme="minorHAnsi"/>
                <w:sz w:val="22"/>
                <w:szCs w:val="20"/>
              </w:rPr>
            </w:pPr>
            <w:r>
              <w:rPr>
                <w:rFonts w:asciiTheme="minorHAnsi" w:hAnsiTheme="minorHAnsi"/>
                <w:sz w:val="22"/>
                <w:szCs w:val="20"/>
              </w:rPr>
              <w:t>Fifth meeting: March 2017</w:t>
            </w:r>
          </w:p>
          <w:p w:rsidR="00D6755A" w:rsidRPr="0001100A" w:rsidRDefault="00D6755A" w:rsidP="008D531D">
            <w:pPr>
              <w:rPr>
                <w:rFonts w:asciiTheme="minorHAnsi" w:hAnsiTheme="minorHAnsi"/>
                <w:sz w:val="22"/>
                <w:szCs w:val="20"/>
              </w:rPr>
            </w:pPr>
            <w:r>
              <w:rPr>
                <w:rFonts w:asciiTheme="minorHAnsi" w:hAnsiTheme="minorHAnsi"/>
                <w:sz w:val="22"/>
                <w:szCs w:val="20"/>
              </w:rPr>
              <w:t>Sixth meeting: September 2017</w:t>
            </w:r>
          </w:p>
        </w:tc>
      </w:tr>
      <w:tr w:rsidR="00247B5E" w:rsidRPr="00873AA9" w:rsidTr="00ED28CE">
        <w:trPr>
          <w:trHeight w:val="686"/>
        </w:trPr>
        <w:tc>
          <w:tcPr>
            <w:tcW w:w="8856" w:type="dxa"/>
            <w:tcBorders>
              <w:top w:val="single" w:sz="4" w:space="0" w:color="auto"/>
              <w:left w:val="single" w:sz="4" w:space="0" w:color="auto"/>
              <w:bottom w:val="single" w:sz="4" w:space="0" w:color="auto"/>
              <w:right w:val="single" w:sz="4" w:space="0" w:color="auto"/>
            </w:tcBorders>
          </w:tcPr>
          <w:p w:rsidR="00247B5E" w:rsidRPr="00873AA9" w:rsidRDefault="00247B5E" w:rsidP="00ED28CE">
            <w:pPr>
              <w:spacing w:after="120"/>
              <w:rPr>
                <w:rFonts w:asciiTheme="minorHAnsi" w:hAnsiTheme="minorHAnsi"/>
                <w:b/>
                <w:sz w:val="22"/>
                <w:szCs w:val="20"/>
              </w:rPr>
            </w:pPr>
            <w:r w:rsidRPr="00873AA9">
              <w:rPr>
                <w:rFonts w:asciiTheme="minorHAnsi" w:hAnsiTheme="minorHAnsi"/>
                <w:b/>
                <w:sz w:val="22"/>
                <w:szCs w:val="20"/>
              </w:rPr>
              <w:t>Liaison with other WGs’ and</w:t>
            </w:r>
            <w:r>
              <w:rPr>
                <w:rFonts w:asciiTheme="minorHAnsi" w:hAnsiTheme="minorHAnsi"/>
                <w:b/>
                <w:sz w:val="22"/>
                <w:szCs w:val="20"/>
              </w:rPr>
              <w:t>/or</w:t>
            </w:r>
            <w:r w:rsidRPr="00873AA9">
              <w:rPr>
                <w:rFonts w:asciiTheme="minorHAnsi" w:hAnsiTheme="minorHAnsi"/>
                <w:b/>
                <w:sz w:val="22"/>
                <w:szCs w:val="20"/>
              </w:rPr>
              <w:t xml:space="preserve"> </w:t>
            </w:r>
            <w:r w:rsidR="00325425">
              <w:rPr>
                <w:rFonts w:asciiTheme="minorHAnsi" w:hAnsiTheme="minorHAnsi"/>
                <w:b/>
                <w:sz w:val="22"/>
                <w:szCs w:val="20"/>
              </w:rPr>
              <w:t>AGs’</w:t>
            </w:r>
            <w:r w:rsidRPr="00873AA9">
              <w:rPr>
                <w:rFonts w:asciiTheme="minorHAnsi" w:hAnsiTheme="minorHAnsi"/>
                <w:b/>
                <w:sz w:val="22"/>
                <w:szCs w:val="20"/>
              </w:rPr>
              <w:t xml:space="preserve"> activities</w:t>
            </w:r>
          </w:p>
          <w:p w:rsidR="00247B5E" w:rsidRPr="007442FB" w:rsidRDefault="00247B5E" w:rsidP="00A374FE">
            <w:pPr>
              <w:pStyle w:val="Listenabsatz"/>
              <w:numPr>
                <w:ilvl w:val="0"/>
                <w:numId w:val="10"/>
              </w:numPr>
              <w:spacing w:after="120"/>
              <w:rPr>
                <w:rFonts w:asciiTheme="minorHAnsi" w:hAnsiTheme="minorHAnsi"/>
                <w:szCs w:val="20"/>
              </w:rPr>
            </w:pPr>
            <w:r>
              <w:rPr>
                <w:rFonts w:asciiTheme="minorHAnsi" w:hAnsiTheme="minorHAnsi"/>
                <w:szCs w:val="20"/>
              </w:rPr>
              <w:t xml:space="preserve">WG </w:t>
            </w:r>
            <w:r w:rsidR="00325425">
              <w:rPr>
                <w:rFonts w:asciiTheme="minorHAnsi" w:hAnsiTheme="minorHAnsi"/>
                <w:szCs w:val="20"/>
              </w:rPr>
              <w:t xml:space="preserve">2 </w:t>
            </w:r>
            <w:r>
              <w:rPr>
                <w:rFonts w:asciiTheme="minorHAnsi" w:hAnsiTheme="minorHAnsi"/>
                <w:szCs w:val="20"/>
              </w:rPr>
              <w:t>on “</w:t>
            </w:r>
            <w:r w:rsidR="00A374FE">
              <w:rPr>
                <w:rFonts w:asciiTheme="minorHAnsi" w:hAnsiTheme="minorHAnsi"/>
                <w:szCs w:val="20"/>
              </w:rPr>
              <w:t>Fostering i</w:t>
            </w:r>
            <w:r>
              <w:rPr>
                <w:rFonts w:asciiTheme="minorHAnsi" w:hAnsiTheme="minorHAnsi"/>
                <w:szCs w:val="20"/>
              </w:rPr>
              <w:t xml:space="preserve">mplementation of </w:t>
            </w:r>
            <w:r w:rsidR="00A374FE">
              <w:rPr>
                <w:rFonts w:asciiTheme="minorHAnsi" w:hAnsiTheme="minorHAnsi"/>
                <w:szCs w:val="20"/>
              </w:rPr>
              <w:t>agreed key commitments</w:t>
            </w:r>
            <w:r>
              <w:rPr>
                <w:rFonts w:asciiTheme="minorHAnsi" w:hAnsiTheme="minorHAnsi"/>
                <w:szCs w:val="20"/>
              </w:rPr>
              <w:t>”</w:t>
            </w:r>
            <w:r>
              <w:rPr>
                <w:rFonts w:asciiTheme="minorHAnsi" w:hAnsiTheme="minorHAnsi"/>
                <w:szCs w:val="20"/>
              </w:rPr>
              <w:br/>
            </w:r>
          </w:p>
        </w:tc>
      </w:tr>
      <w:tr w:rsidR="00AF16B5" w:rsidRPr="0001100A" w:rsidTr="00867329">
        <w:trPr>
          <w:trHeight w:val="887"/>
        </w:trPr>
        <w:tc>
          <w:tcPr>
            <w:tcW w:w="8856" w:type="dxa"/>
            <w:tcBorders>
              <w:top w:val="single" w:sz="4" w:space="0" w:color="auto"/>
              <w:left w:val="single" w:sz="4" w:space="0" w:color="auto"/>
              <w:bottom w:val="single" w:sz="4" w:space="0" w:color="auto"/>
              <w:right w:val="single" w:sz="4" w:space="0" w:color="auto"/>
            </w:tcBorders>
          </w:tcPr>
          <w:p w:rsidR="00AF16B5" w:rsidRPr="0001100A" w:rsidRDefault="00AF16B5">
            <w:pPr>
              <w:spacing w:after="120"/>
              <w:rPr>
                <w:rFonts w:asciiTheme="minorHAnsi" w:hAnsiTheme="minorHAnsi"/>
                <w:sz w:val="22"/>
                <w:szCs w:val="20"/>
              </w:rPr>
            </w:pPr>
            <w:r w:rsidRPr="0001100A">
              <w:rPr>
                <w:rFonts w:asciiTheme="minorHAnsi" w:hAnsiTheme="minorHAnsi"/>
                <w:b/>
                <w:sz w:val="22"/>
                <w:szCs w:val="20"/>
              </w:rPr>
              <w:t>Additional remarks</w:t>
            </w:r>
          </w:p>
          <w:p w:rsidR="0055131B" w:rsidRPr="0055131B" w:rsidRDefault="00D63854" w:rsidP="00BC400C">
            <w:pPr>
              <w:pStyle w:val="Listenabsatz"/>
              <w:numPr>
                <w:ilvl w:val="0"/>
                <w:numId w:val="15"/>
              </w:numPr>
              <w:spacing w:after="120"/>
              <w:ind w:left="426" w:hanging="426"/>
              <w:rPr>
                <w:rFonts w:asciiTheme="minorHAnsi" w:hAnsiTheme="minorHAnsi"/>
                <w:szCs w:val="20"/>
              </w:rPr>
            </w:pPr>
            <w:r>
              <w:rPr>
                <w:rFonts w:asciiTheme="minorHAnsi" w:hAnsiTheme="minorHAnsi"/>
                <w:szCs w:val="20"/>
              </w:rPr>
              <w:t>T</w:t>
            </w:r>
            <w:r w:rsidRPr="00D63854">
              <w:rPr>
                <w:rFonts w:asciiTheme="minorHAnsi" w:hAnsiTheme="minorHAnsi"/>
                <w:szCs w:val="20"/>
              </w:rPr>
              <w:t>he D</w:t>
            </w:r>
            <w:r>
              <w:rPr>
                <w:rFonts w:asciiTheme="minorHAnsi" w:hAnsiTheme="minorHAnsi"/>
                <w:szCs w:val="20"/>
              </w:rPr>
              <w:t xml:space="preserve">iploma </w:t>
            </w:r>
            <w:r w:rsidRPr="00D63854">
              <w:rPr>
                <w:rFonts w:asciiTheme="minorHAnsi" w:hAnsiTheme="minorHAnsi"/>
                <w:szCs w:val="20"/>
              </w:rPr>
              <w:t>S</w:t>
            </w:r>
            <w:r>
              <w:rPr>
                <w:rFonts w:asciiTheme="minorHAnsi" w:hAnsiTheme="minorHAnsi"/>
                <w:szCs w:val="20"/>
              </w:rPr>
              <w:t>upplement</w:t>
            </w:r>
            <w:r w:rsidRPr="00D63854">
              <w:rPr>
                <w:rFonts w:asciiTheme="minorHAnsi" w:hAnsiTheme="minorHAnsi"/>
                <w:szCs w:val="20"/>
              </w:rPr>
              <w:t xml:space="preserve"> was adopted</w:t>
            </w:r>
            <w:r w:rsidR="00F31D6A">
              <w:rPr>
                <w:rFonts w:asciiTheme="minorHAnsi" w:hAnsiTheme="minorHAnsi"/>
                <w:szCs w:val="20"/>
              </w:rPr>
              <w:t xml:space="preserve"> within two </w:t>
            </w:r>
            <w:r w:rsidR="001316F9">
              <w:t xml:space="preserve">different </w:t>
            </w:r>
            <w:r w:rsidR="00A374FE">
              <w:t>frameworks</w:t>
            </w:r>
            <w:r w:rsidR="00325425">
              <w:t>, the</w:t>
            </w:r>
            <w:r w:rsidR="001316F9">
              <w:t xml:space="preserve"> </w:t>
            </w:r>
            <w:r w:rsidR="001316F9" w:rsidRPr="00D63854">
              <w:rPr>
                <w:rFonts w:asciiTheme="minorHAnsi" w:hAnsiTheme="minorHAnsi"/>
                <w:szCs w:val="20"/>
              </w:rPr>
              <w:t>Lisbon Recognition Convention Committee</w:t>
            </w:r>
            <w:r w:rsidR="001316F9">
              <w:rPr>
                <w:rFonts w:asciiTheme="minorHAnsi" w:hAnsiTheme="minorHAnsi"/>
                <w:szCs w:val="20"/>
              </w:rPr>
              <w:t xml:space="preserve"> (LRCC)</w:t>
            </w:r>
            <w:r w:rsidR="001316F9">
              <w:t xml:space="preserve">, and </w:t>
            </w:r>
            <w:r w:rsidR="00A374FE">
              <w:t xml:space="preserve">the EU </w:t>
            </w:r>
            <w:r w:rsidR="001316F9">
              <w:t>Europass Decision</w:t>
            </w:r>
            <w:r w:rsidRPr="00D63854">
              <w:rPr>
                <w:rFonts w:asciiTheme="minorHAnsi" w:hAnsiTheme="minorHAnsi"/>
                <w:szCs w:val="20"/>
              </w:rPr>
              <w:t>.</w:t>
            </w:r>
            <w:r>
              <w:rPr>
                <w:rFonts w:asciiTheme="minorHAnsi" w:hAnsiTheme="minorHAnsi"/>
                <w:szCs w:val="20"/>
              </w:rPr>
              <w:t xml:space="preserve"> The revised DS will have to be adopted </w:t>
            </w:r>
            <w:r w:rsidR="00A374FE">
              <w:rPr>
                <w:rFonts w:asciiTheme="minorHAnsi" w:hAnsiTheme="minorHAnsi"/>
                <w:szCs w:val="20"/>
              </w:rPr>
              <w:t>within</w:t>
            </w:r>
            <w:r>
              <w:rPr>
                <w:rFonts w:asciiTheme="minorHAnsi" w:hAnsiTheme="minorHAnsi"/>
                <w:szCs w:val="20"/>
              </w:rPr>
              <w:t xml:space="preserve"> the same</w:t>
            </w:r>
            <w:r w:rsidR="009E5C5C">
              <w:rPr>
                <w:rFonts w:asciiTheme="minorHAnsi" w:hAnsiTheme="minorHAnsi"/>
                <w:szCs w:val="20"/>
              </w:rPr>
              <w:t xml:space="preserve"> </w:t>
            </w:r>
            <w:r w:rsidR="00A374FE">
              <w:rPr>
                <w:rFonts w:asciiTheme="minorHAnsi" w:hAnsiTheme="minorHAnsi"/>
                <w:szCs w:val="20"/>
              </w:rPr>
              <w:t>frameworks</w:t>
            </w:r>
            <w:r>
              <w:rPr>
                <w:rFonts w:asciiTheme="minorHAnsi" w:hAnsiTheme="minorHAnsi"/>
                <w:szCs w:val="20"/>
              </w:rPr>
              <w:t>. The BFUG</w:t>
            </w:r>
            <w:r w:rsidRPr="00D63854">
              <w:rPr>
                <w:rFonts w:asciiTheme="minorHAnsi" w:hAnsiTheme="minorHAnsi"/>
                <w:szCs w:val="20"/>
              </w:rPr>
              <w:t xml:space="preserve"> can advise on</w:t>
            </w:r>
            <w:r>
              <w:rPr>
                <w:rFonts w:asciiTheme="minorHAnsi" w:hAnsiTheme="minorHAnsi"/>
                <w:szCs w:val="20"/>
              </w:rPr>
              <w:t xml:space="preserve"> the revised </w:t>
            </w:r>
            <w:r w:rsidR="001316F9">
              <w:rPr>
                <w:rFonts w:asciiTheme="minorHAnsi" w:hAnsiTheme="minorHAnsi"/>
                <w:szCs w:val="20"/>
              </w:rPr>
              <w:t>version</w:t>
            </w:r>
            <w:r>
              <w:rPr>
                <w:rFonts w:asciiTheme="minorHAnsi" w:hAnsiTheme="minorHAnsi"/>
                <w:szCs w:val="20"/>
              </w:rPr>
              <w:t>, b</w:t>
            </w:r>
            <w:r w:rsidRPr="00D63854">
              <w:rPr>
                <w:rFonts w:asciiTheme="minorHAnsi" w:hAnsiTheme="minorHAnsi"/>
                <w:szCs w:val="20"/>
              </w:rPr>
              <w:t xml:space="preserve">ut </w:t>
            </w:r>
            <w:r>
              <w:rPr>
                <w:rFonts w:asciiTheme="minorHAnsi" w:hAnsiTheme="minorHAnsi"/>
                <w:szCs w:val="20"/>
              </w:rPr>
              <w:t>cannot adopt it.</w:t>
            </w:r>
          </w:p>
          <w:p w:rsidR="00AF16B5" w:rsidRPr="0055131B" w:rsidRDefault="00867329" w:rsidP="0055131B">
            <w:pPr>
              <w:pStyle w:val="Listenabsatz"/>
              <w:numPr>
                <w:ilvl w:val="0"/>
                <w:numId w:val="14"/>
              </w:numPr>
              <w:spacing w:after="120"/>
              <w:ind w:left="426" w:hanging="426"/>
              <w:rPr>
                <w:rFonts w:asciiTheme="minorHAnsi" w:hAnsiTheme="minorHAnsi"/>
                <w:szCs w:val="20"/>
              </w:rPr>
            </w:pPr>
            <w:r w:rsidRPr="0055131B">
              <w:rPr>
                <w:rFonts w:asciiTheme="minorHAnsi" w:hAnsiTheme="minorHAnsi"/>
                <w:szCs w:val="20"/>
              </w:rPr>
              <w:t>These terms of reference may be reviewed in the light of progress of the work, in agreement with the BFUG.</w:t>
            </w:r>
          </w:p>
        </w:tc>
      </w:tr>
    </w:tbl>
    <w:p w:rsidR="00AF16B5" w:rsidRPr="0001100A" w:rsidRDefault="00AF16B5" w:rsidP="00AF16B5">
      <w:pPr>
        <w:rPr>
          <w:rFonts w:asciiTheme="minorHAnsi" w:hAnsiTheme="minorHAnsi"/>
          <w:sz w:val="28"/>
          <w:lang w:val="en-US"/>
        </w:rPr>
      </w:pPr>
    </w:p>
    <w:p w:rsidR="00A82326" w:rsidRPr="0001100A" w:rsidRDefault="00555C0C">
      <w:pPr>
        <w:rPr>
          <w:rFonts w:asciiTheme="minorHAnsi" w:hAnsiTheme="minorHAnsi"/>
          <w:sz w:val="28"/>
        </w:rPr>
      </w:pPr>
    </w:p>
    <w:sectPr w:rsidR="00A82326" w:rsidRPr="0001100A" w:rsidSect="00BB4793">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5C0C" w:rsidRDefault="00555C0C" w:rsidP="00247B5E">
      <w:r>
        <w:separator/>
      </w:r>
    </w:p>
  </w:endnote>
  <w:endnote w:type="continuationSeparator" w:id="0">
    <w:p w:rsidR="00555C0C" w:rsidRDefault="00555C0C" w:rsidP="00247B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3E4F" w:rsidRDefault="007E3E4F">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HAnsi" w:hAnsiTheme="minorHAnsi"/>
        <w:sz w:val="20"/>
      </w:rPr>
      <w:id w:val="1259711141"/>
      <w:docPartObj>
        <w:docPartGallery w:val="Page Numbers (Bottom of Page)"/>
        <w:docPartUnique/>
      </w:docPartObj>
    </w:sdtPr>
    <w:sdtEndPr>
      <w:rPr>
        <w:noProof/>
      </w:rPr>
    </w:sdtEndPr>
    <w:sdtContent>
      <w:p w:rsidR="00680313" w:rsidRPr="00680313" w:rsidRDefault="00680313" w:rsidP="00680313">
        <w:pPr>
          <w:pStyle w:val="Fuzeile"/>
          <w:jc w:val="center"/>
          <w:rPr>
            <w:rFonts w:asciiTheme="minorHAnsi" w:hAnsiTheme="minorHAnsi"/>
            <w:sz w:val="20"/>
          </w:rPr>
        </w:pPr>
        <w:r w:rsidRPr="00680313">
          <w:rPr>
            <w:rFonts w:asciiTheme="minorHAnsi" w:hAnsiTheme="minorHAnsi"/>
            <w:sz w:val="20"/>
          </w:rPr>
          <w:fldChar w:fldCharType="begin"/>
        </w:r>
        <w:r w:rsidRPr="00680313">
          <w:rPr>
            <w:rFonts w:asciiTheme="minorHAnsi" w:hAnsiTheme="minorHAnsi"/>
            <w:sz w:val="20"/>
          </w:rPr>
          <w:instrText xml:space="preserve"> PAGE   \* MERGEFORMAT </w:instrText>
        </w:r>
        <w:r w:rsidRPr="00680313">
          <w:rPr>
            <w:rFonts w:asciiTheme="minorHAnsi" w:hAnsiTheme="minorHAnsi"/>
            <w:sz w:val="20"/>
          </w:rPr>
          <w:fldChar w:fldCharType="separate"/>
        </w:r>
        <w:r w:rsidR="00C25116">
          <w:rPr>
            <w:rFonts w:asciiTheme="minorHAnsi" w:hAnsiTheme="minorHAnsi"/>
            <w:noProof/>
            <w:sz w:val="20"/>
          </w:rPr>
          <w:t>3</w:t>
        </w:r>
        <w:r w:rsidRPr="00680313">
          <w:rPr>
            <w:rFonts w:asciiTheme="minorHAnsi" w:hAnsiTheme="minorHAnsi"/>
            <w:noProof/>
            <w:sz w:val="20"/>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3E4F" w:rsidRDefault="007E3E4F">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5C0C" w:rsidRDefault="00555C0C" w:rsidP="00247B5E">
      <w:r>
        <w:separator/>
      </w:r>
    </w:p>
  </w:footnote>
  <w:footnote w:type="continuationSeparator" w:id="0">
    <w:p w:rsidR="00555C0C" w:rsidRDefault="00555C0C" w:rsidP="00247B5E">
      <w:r>
        <w:continuationSeparator/>
      </w:r>
    </w:p>
  </w:footnote>
  <w:footnote w:id="1">
    <w:p w:rsidR="00247B5E" w:rsidRPr="00247B5E" w:rsidRDefault="00247B5E">
      <w:pPr>
        <w:pStyle w:val="Funotentext"/>
        <w:rPr>
          <w:rFonts w:asciiTheme="minorHAnsi" w:hAnsiTheme="minorHAnsi"/>
          <w:lang w:val="en-US"/>
        </w:rPr>
      </w:pPr>
      <w:r w:rsidRPr="00247B5E">
        <w:rPr>
          <w:rStyle w:val="Funotenzeichen"/>
          <w:rFonts w:asciiTheme="minorHAnsi" w:hAnsiTheme="minorHAnsi"/>
        </w:rPr>
        <w:footnoteRef/>
      </w:r>
      <w:r w:rsidRPr="00247B5E">
        <w:rPr>
          <w:rFonts w:asciiTheme="minorHAnsi" w:hAnsiTheme="minorHAnsi"/>
        </w:rPr>
        <w:t xml:space="preserve"> </w:t>
      </w:r>
      <w:r w:rsidRPr="0004785C">
        <w:rPr>
          <w:rFonts w:asciiTheme="minorHAnsi" w:hAnsiTheme="minorHAnsi"/>
        </w:rPr>
        <w:t>Liaison with the WG</w:t>
      </w:r>
      <w:r w:rsidR="00325425">
        <w:rPr>
          <w:rFonts w:asciiTheme="minorHAnsi" w:hAnsiTheme="minorHAnsi"/>
        </w:rPr>
        <w:t xml:space="preserve"> 2</w:t>
      </w:r>
      <w:r w:rsidRPr="0004785C">
        <w:rPr>
          <w:rFonts w:asciiTheme="minorHAnsi" w:hAnsiTheme="minorHAnsi"/>
        </w:rPr>
        <w:t xml:space="preserve"> on “Implementation </w:t>
      </w:r>
      <w:r w:rsidR="00063D0C">
        <w:rPr>
          <w:rFonts w:asciiTheme="minorHAnsi" w:hAnsiTheme="minorHAnsi"/>
        </w:rPr>
        <w:t xml:space="preserve"> – Fostering implementation on agreed key commitments</w:t>
      </w:r>
      <w:r w:rsidRPr="0004785C">
        <w:rPr>
          <w:rFonts w:asciiTheme="minorHAnsi" w:hAnsiTheme="minorHAnsi"/>
        </w:rPr>
        <w:t>”</w:t>
      </w:r>
      <w:r w:rsidR="002B1DF1">
        <w:rPr>
          <w:rFonts w:asciiTheme="minorHAnsi" w:hAnsiTheme="minorHAnsi"/>
        </w:rPr>
        <w:t xml:space="preserve"> (person TBD)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3E4F" w:rsidRDefault="007E3E4F">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57AF" w:rsidRDefault="007457AF">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15C1" w:rsidRDefault="00C25116">
    <w:pPr>
      <w:pStyle w:val="Kopfzeile"/>
    </w:pPr>
    <w:r>
      <w:rPr>
        <w:noProof/>
        <w:lang w:val="de-DE" w:eastAsia="de-DE"/>
      </w:rPr>
      <w:drawing>
        <wp:inline distT="0" distB="0" distL="0" distR="0" wp14:anchorId="45D94BFC" wp14:editId="37438519">
          <wp:extent cx="5943600" cy="750570"/>
          <wp:effectExtent l="0" t="0" r="0" b="0"/>
          <wp:docPr id="3" name="Image 3"/>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
                    <a:extLst>
                      <a:ext uri="{28A0092B-C50C-407E-A947-70E740481C1C}">
                        <a14:useLocalDpi xmlns:a14="http://schemas.microsoft.com/office/drawing/2010/main" val="0"/>
                      </a:ext>
                    </a:extLst>
                  </a:blip>
                  <a:stretch>
                    <a:fillRect/>
                  </a:stretch>
                </pic:blipFill>
                <pic:spPr>
                  <a:xfrm>
                    <a:off x="0" y="0"/>
                    <a:ext cx="5943600" cy="750570"/>
                  </a:xfrm>
                  <a:prstGeom prst="rect">
                    <a:avLst/>
                  </a:prstGeom>
                </pic:spPr>
              </pic:pic>
            </a:graphicData>
          </a:graphic>
        </wp:inline>
      </w:drawing>
    </w:r>
    <w:bookmarkStart w:id="0" w:name="_GoBack"/>
    <w:bookmarkEnd w:id="0"/>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F62355"/>
    <w:multiLevelType w:val="multilevel"/>
    <w:tmpl w:val="6A04B588"/>
    <w:styleLink w:val="List21"/>
    <w:lvl w:ilvl="0">
      <w:numFmt w:val="bullet"/>
      <w:lvlText w:val="➢"/>
      <w:lvlJc w:val="left"/>
      <w:pPr>
        <w:ind w:left="0" w:firstLine="0"/>
      </w:pPr>
      <w:rPr>
        <w:position w:val="0"/>
      </w:rPr>
    </w:lvl>
    <w:lvl w:ilvl="1">
      <w:start w:val="1"/>
      <w:numFmt w:val="bullet"/>
      <w:lvlText w:val="o"/>
      <w:lvlJc w:val="left"/>
      <w:pPr>
        <w:ind w:left="0" w:firstLine="0"/>
      </w:pPr>
      <w:rPr>
        <w:position w:val="0"/>
      </w:rPr>
    </w:lvl>
    <w:lvl w:ilvl="2">
      <w:start w:val="1"/>
      <w:numFmt w:val="bullet"/>
      <w:lvlText w:val="▪"/>
      <w:lvlJc w:val="left"/>
      <w:pPr>
        <w:ind w:left="0" w:firstLine="0"/>
      </w:pPr>
      <w:rPr>
        <w:position w:val="0"/>
      </w:rPr>
    </w:lvl>
    <w:lvl w:ilvl="3">
      <w:start w:val="1"/>
      <w:numFmt w:val="bullet"/>
      <w:lvlText w:val="•"/>
      <w:lvlJc w:val="left"/>
      <w:pPr>
        <w:ind w:left="0" w:firstLine="0"/>
      </w:pPr>
      <w:rPr>
        <w:position w:val="0"/>
      </w:rPr>
    </w:lvl>
    <w:lvl w:ilvl="4">
      <w:start w:val="1"/>
      <w:numFmt w:val="bullet"/>
      <w:lvlText w:val="o"/>
      <w:lvlJc w:val="left"/>
      <w:pPr>
        <w:ind w:left="0" w:firstLine="0"/>
      </w:pPr>
      <w:rPr>
        <w:position w:val="0"/>
      </w:rPr>
    </w:lvl>
    <w:lvl w:ilvl="5">
      <w:start w:val="1"/>
      <w:numFmt w:val="bullet"/>
      <w:lvlText w:val="▪"/>
      <w:lvlJc w:val="left"/>
      <w:pPr>
        <w:ind w:left="0" w:firstLine="0"/>
      </w:pPr>
      <w:rPr>
        <w:position w:val="0"/>
      </w:rPr>
    </w:lvl>
    <w:lvl w:ilvl="6">
      <w:start w:val="1"/>
      <w:numFmt w:val="bullet"/>
      <w:lvlText w:val="•"/>
      <w:lvlJc w:val="left"/>
      <w:pPr>
        <w:ind w:left="0" w:firstLine="0"/>
      </w:pPr>
      <w:rPr>
        <w:position w:val="0"/>
      </w:rPr>
    </w:lvl>
    <w:lvl w:ilvl="7">
      <w:start w:val="1"/>
      <w:numFmt w:val="bullet"/>
      <w:lvlText w:val="o"/>
      <w:lvlJc w:val="left"/>
      <w:pPr>
        <w:ind w:left="0" w:firstLine="0"/>
      </w:pPr>
      <w:rPr>
        <w:position w:val="0"/>
      </w:rPr>
    </w:lvl>
    <w:lvl w:ilvl="8">
      <w:start w:val="1"/>
      <w:numFmt w:val="bullet"/>
      <w:lvlText w:val="▪"/>
      <w:lvlJc w:val="left"/>
      <w:pPr>
        <w:ind w:left="0" w:firstLine="0"/>
      </w:pPr>
      <w:rPr>
        <w:position w:val="0"/>
      </w:rPr>
    </w:lvl>
  </w:abstractNum>
  <w:abstractNum w:abstractNumId="1" w15:restartNumberingAfterBreak="0">
    <w:nsid w:val="0CC17B96"/>
    <w:multiLevelType w:val="hybridMultilevel"/>
    <w:tmpl w:val="7F86B944"/>
    <w:lvl w:ilvl="0" w:tplc="07BAA708">
      <w:start w:val="4"/>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15282F"/>
    <w:multiLevelType w:val="hybridMultilevel"/>
    <w:tmpl w:val="8206A9A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587486"/>
    <w:multiLevelType w:val="hybridMultilevel"/>
    <w:tmpl w:val="0C00A99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5DC7AB4"/>
    <w:multiLevelType w:val="hybridMultilevel"/>
    <w:tmpl w:val="CAC8DDB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7B6B07"/>
    <w:multiLevelType w:val="hybridMultilevel"/>
    <w:tmpl w:val="4E3EF426"/>
    <w:lvl w:ilvl="0" w:tplc="31F85A4A">
      <w:numFmt w:val="bullet"/>
      <w:lvlText w:val="-"/>
      <w:lvlJc w:val="left"/>
      <w:pPr>
        <w:ind w:left="1080" w:hanging="72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B170271"/>
    <w:multiLevelType w:val="hybridMultilevel"/>
    <w:tmpl w:val="C2167B9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B985104"/>
    <w:multiLevelType w:val="hybridMultilevel"/>
    <w:tmpl w:val="0282785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5694296A"/>
    <w:multiLevelType w:val="hybridMultilevel"/>
    <w:tmpl w:val="E69EFEEE"/>
    <w:lvl w:ilvl="0" w:tplc="7D583430">
      <w:start w:val="1"/>
      <w:numFmt w:val="bullet"/>
      <w:lvlText w:val=""/>
      <w:lvlJc w:val="left"/>
      <w:pPr>
        <w:tabs>
          <w:tab w:val="num" w:pos="516"/>
        </w:tabs>
        <w:ind w:left="515" w:hanging="515"/>
      </w:pPr>
      <w:rPr>
        <w:rFonts w:ascii="Wingdings" w:hAnsi="Wingdings"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59420994"/>
    <w:multiLevelType w:val="hybridMultilevel"/>
    <w:tmpl w:val="B680DE7A"/>
    <w:lvl w:ilvl="0" w:tplc="09F41194">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164159B"/>
    <w:multiLevelType w:val="hybridMultilevel"/>
    <w:tmpl w:val="000E596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5CA3535"/>
    <w:multiLevelType w:val="hybridMultilevel"/>
    <w:tmpl w:val="E6C48B98"/>
    <w:lvl w:ilvl="0" w:tplc="0409000B">
      <w:start w:val="1"/>
      <w:numFmt w:val="bullet"/>
      <w:lvlText w:val=""/>
      <w:lvlJc w:val="left"/>
      <w:pPr>
        <w:tabs>
          <w:tab w:val="num" w:pos="1080"/>
        </w:tabs>
        <w:ind w:left="1080" w:hanging="360"/>
      </w:pPr>
      <w:rPr>
        <w:rFonts w:ascii="Wingdings" w:hAnsi="Wingding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2" w15:restartNumberingAfterBreak="0">
    <w:nsid w:val="72EB78C2"/>
    <w:multiLevelType w:val="hybridMultilevel"/>
    <w:tmpl w:val="F1BC4BCA"/>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8"/>
  </w:num>
  <w:num w:numId="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6"/>
  </w:num>
  <w:num w:numId="5">
    <w:abstractNumId w:val="5"/>
  </w:num>
  <w:num w:numId="6">
    <w:abstractNumId w:val="10"/>
  </w:num>
  <w:num w:numId="7">
    <w:abstractNumId w:val="9"/>
  </w:num>
  <w:num w:numId="8">
    <w:abstractNumId w:val="0"/>
  </w:num>
  <w:num w:numId="9">
    <w:abstractNumId w:val="0"/>
  </w:num>
  <w:num w:numId="10">
    <w:abstractNumId w:val="1"/>
  </w:num>
  <w:num w:numId="11">
    <w:abstractNumId w:val="3"/>
  </w:num>
  <w:num w:numId="12">
    <w:abstractNumId w:val="7"/>
  </w:num>
  <w:num w:numId="13">
    <w:abstractNumId w:val="12"/>
  </w:num>
  <w:num w:numId="14">
    <w:abstractNumId w:val="4"/>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16B5"/>
    <w:rsid w:val="0001100A"/>
    <w:rsid w:val="00017C29"/>
    <w:rsid w:val="00053848"/>
    <w:rsid w:val="00063D0C"/>
    <w:rsid w:val="00074942"/>
    <w:rsid w:val="000A1E10"/>
    <w:rsid w:val="000A703F"/>
    <w:rsid w:val="000D2F31"/>
    <w:rsid w:val="000F0BE4"/>
    <w:rsid w:val="00130610"/>
    <w:rsid w:val="001316F9"/>
    <w:rsid w:val="00237D8C"/>
    <w:rsid w:val="00247B5E"/>
    <w:rsid w:val="00266EE7"/>
    <w:rsid w:val="002715C1"/>
    <w:rsid w:val="002876E0"/>
    <w:rsid w:val="002B19AD"/>
    <w:rsid w:val="002B1DF1"/>
    <w:rsid w:val="002F62C6"/>
    <w:rsid w:val="00304E32"/>
    <w:rsid w:val="003158C3"/>
    <w:rsid w:val="00322E73"/>
    <w:rsid w:val="00325425"/>
    <w:rsid w:val="003319C8"/>
    <w:rsid w:val="00377991"/>
    <w:rsid w:val="003B4319"/>
    <w:rsid w:val="003F6E66"/>
    <w:rsid w:val="00426463"/>
    <w:rsid w:val="00433E37"/>
    <w:rsid w:val="00441E7A"/>
    <w:rsid w:val="0045348C"/>
    <w:rsid w:val="0046606C"/>
    <w:rsid w:val="00466828"/>
    <w:rsid w:val="004A6B65"/>
    <w:rsid w:val="004B5DC1"/>
    <w:rsid w:val="004F2DC6"/>
    <w:rsid w:val="005008B0"/>
    <w:rsid w:val="00536B27"/>
    <w:rsid w:val="005508B9"/>
    <w:rsid w:val="0055131B"/>
    <w:rsid w:val="0055492F"/>
    <w:rsid w:val="00555C0C"/>
    <w:rsid w:val="00581070"/>
    <w:rsid w:val="005933D4"/>
    <w:rsid w:val="0059663A"/>
    <w:rsid w:val="005979E5"/>
    <w:rsid w:val="005F7E94"/>
    <w:rsid w:val="00623CC4"/>
    <w:rsid w:val="0064659C"/>
    <w:rsid w:val="00660F93"/>
    <w:rsid w:val="006646E5"/>
    <w:rsid w:val="0067155C"/>
    <w:rsid w:val="00680313"/>
    <w:rsid w:val="006C5484"/>
    <w:rsid w:val="007457AF"/>
    <w:rsid w:val="00765120"/>
    <w:rsid w:val="00781EBD"/>
    <w:rsid w:val="00791180"/>
    <w:rsid w:val="007C1263"/>
    <w:rsid w:val="007C4095"/>
    <w:rsid w:val="007E3E4F"/>
    <w:rsid w:val="00803FE8"/>
    <w:rsid w:val="00833A9A"/>
    <w:rsid w:val="00867329"/>
    <w:rsid w:val="00892AFF"/>
    <w:rsid w:val="008B4F56"/>
    <w:rsid w:val="008D531D"/>
    <w:rsid w:val="009063E2"/>
    <w:rsid w:val="00935F24"/>
    <w:rsid w:val="009374B1"/>
    <w:rsid w:val="00941743"/>
    <w:rsid w:val="00993BAE"/>
    <w:rsid w:val="009E5C5C"/>
    <w:rsid w:val="00A02CDD"/>
    <w:rsid w:val="00A03A1F"/>
    <w:rsid w:val="00A11C7C"/>
    <w:rsid w:val="00A124E7"/>
    <w:rsid w:val="00A12A19"/>
    <w:rsid w:val="00A374FE"/>
    <w:rsid w:val="00A9166E"/>
    <w:rsid w:val="00AC78D1"/>
    <w:rsid w:val="00AD32CD"/>
    <w:rsid w:val="00AF16B5"/>
    <w:rsid w:val="00B04F6E"/>
    <w:rsid w:val="00B46719"/>
    <w:rsid w:val="00B56FDF"/>
    <w:rsid w:val="00B6671F"/>
    <w:rsid w:val="00B9233F"/>
    <w:rsid w:val="00B967FD"/>
    <w:rsid w:val="00BA080F"/>
    <w:rsid w:val="00BB4793"/>
    <w:rsid w:val="00BB5E7B"/>
    <w:rsid w:val="00BC400C"/>
    <w:rsid w:val="00BE462B"/>
    <w:rsid w:val="00C03EC2"/>
    <w:rsid w:val="00C25116"/>
    <w:rsid w:val="00C64AA9"/>
    <w:rsid w:val="00C93A81"/>
    <w:rsid w:val="00CA6D00"/>
    <w:rsid w:val="00CC1984"/>
    <w:rsid w:val="00CD0220"/>
    <w:rsid w:val="00D63854"/>
    <w:rsid w:val="00D6755A"/>
    <w:rsid w:val="00DC04AD"/>
    <w:rsid w:val="00DC20C3"/>
    <w:rsid w:val="00E57924"/>
    <w:rsid w:val="00E869B8"/>
    <w:rsid w:val="00E951BD"/>
    <w:rsid w:val="00E9561D"/>
    <w:rsid w:val="00EA4200"/>
    <w:rsid w:val="00EA7889"/>
    <w:rsid w:val="00EE3155"/>
    <w:rsid w:val="00F31D6A"/>
    <w:rsid w:val="00F32D67"/>
    <w:rsid w:val="00F3729B"/>
    <w:rsid w:val="00F50BB4"/>
    <w:rsid w:val="00F6121C"/>
    <w:rsid w:val="00F7569D"/>
    <w:rsid w:val="00FA17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E06A85E-D5B7-456D-82EB-AF7E37FF3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AF16B5"/>
    <w:pPr>
      <w:spacing w:after="0" w:line="240" w:lineRule="auto"/>
    </w:pPr>
    <w:rPr>
      <w:rFonts w:ascii="Times New Roman" w:eastAsia="Times New Roman" w:hAnsi="Times New Roman" w:cs="Times New Roman"/>
      <w:sz w:val="24"/>
      <w:szCs w:val="24"/>
      <w:lang w:val="en-GB" w:eastAsia="bs-Latn-BA"/>
    </w:rPr>
  </w:style>
  <w:style w:type="paragraph" w:styleId="berschrift1">
    <w:name w:val="heading 1"/>
    <w:basedOn w:val="Standard"/>
    <w:next w:val="Standard"/>
    <w:link w:val="berschrift1Zchn"/>
    <w:qFormat/>
    <w:rsid w:val="00AF16B5"/>
    <w:pPr>
      <w:keepNext/>
      <w:spacing w:before="240" w:after="60"/>
      <w:outlineLvl w:val="0"/>
    </w:pPr>
    <w:rPr>
      <w:rFonts w:ascii="Cambria" w:hAnsi="Cambria"/>
      <w:b/>
      <w:bCs/>
      <w:kern w:val="32"/>
      <w:sz w:val="32"/>
      <w:szCs w:val="32"/>
      <w:lang w:val="nl-NL" w:eastAsia="nl-N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AF16B5"/>
    <w:rPr>
      <w:rFonts w:ascii="Cambria" w:eastAsia="Times New Roman" w:hAnsi="Cambria" w:cs="Times New Roman"/>
      <w:b/>
      <w:bCs/>
      <w:kern w:val="32"/>
      <w:sz w:val="32"/>
      <w:szCs w:val="32"/>
      <w:lang w:val="nl-NL" w:eastAsia="nl-NL"/>
    </w:rPr>
  </w:style>
  <w:style w:type="paragraph" w:styleId="Listenabsatz">
    <w:name w:val="List Paragraph"/>
    <w:basedOn w:val="Standard"/>
    <w:qFormat/>
    <w:rsid w:val="00AF16B5"/>
    <w:pPr>
      <w:spacing w:after="160" w:line="254" w:lineRule="auto"/>
      <w:ind w:left="720"/>
      <w:contextualSpacing/>
    </w:pPr>
    <w:rPr>
      <w:rFonts w:ascii="Calibri" w:eastAsia="Calibri" w:hAnsi="Calibri"/>
      <w:sz w:val="22"/>
      <w:szCs w:val="22"/>
      <w:lang w:val="en-US" w:eastAsia="en-US"/>
    </w:rPr>
  </w:style>
  <w:style w:type="numbering" w:customStyle="1" w:styleId="List21">
    <w:name w:val="List 21"/>
    <w:rsid w:val="00DC04AD"/>
    <w:pPr>
      <w:numPr>
        <w:numId w:val="8"/>
      </w:numPr>
    </w:pPr>
  </w:style>
  <w:style w:type="paragraph" w:customStyle="1" w:styleId="Body">
    <w:name w:val="Body"/>
    <w:rsid w:val="00B46719"/>
    <w:pPr>
      <w:spacing w:after="0" w:line="240" w:lineRule="auto"/>
    </w:pPr>
    <w:rPr>
      <w:rFonts w:ascii="Times New Roman" w:eastAsia="Arial Unicode MS" w:hAnsi="Arial Unicode MS" w:cs="Arial Unicode MS"/>
      <w:color w:val="000000"/>
      <w:sz w:val="24"/>
      <w:szCs w:val="24"/>
      <w:u w:color="000000"/>
    </w:rPr>
  </w:style>
  <w:style w:type="paragraph" w:styleId="Funotentext">
    <w:name w:val="footnote text"/>
    <w:basedOn w:val="Standard"/>
    <w:link w:val="FunotentextZchn"/>
    <w:uiPriority w:val="99"/>
    <w:semiHidden/>
    <w:unhideWhenUsed/>
    <w:rsid w:val="00247B5E"/>
    <w:rPr>
      <w:sz w:val="20"/>
      <w:szCs w:val="20"/>
    </w:rPr>
  </w:style>
  <w:style w:type="character" w:customStyle="1" w:styleId="FunotentextZchn">
    <w:name w:val="Fußnotentext Zchn"/>
    <w:basedOn w:val="Absatz-Standardschriftart"/>
    <w:link w:val="Funotentext"/>
    <w:uiPriority w:val="99"/>
    <w:semiHidden/>
    <w:rsid w:val="00247B5E"/>
    <w:rPr>
      <w:rFonts w:ascii="Times New Roman" w:eastAsia="Times New Roman" w:hAnsi="Times New Roman" w:cs="Times New Roman"/>
      <w:sz w:val="20"/>
      <w:szCs w:val="20"/>
      <w:lang w:val="en-GB" w:eastAsia="bs-Latn-BA"/>
    </w:rPr>
  </w:style>
  <w:style w:type="character" w:styleId="Funotenzeichen">
    <w:name w:val="footnote reference"/>
    <w:basedOn w:val="Absatz-Standardschriftart"/>
    <w:uiPriority w:val="99"/>
    <w:semiHidden/>
    <w:unhideWhenUsed/>
    <w:rsid w:val="00247B5E"/>
    <w:rPr>
      <w:vertAlign w:val="superscript"/>
    </w:rPr>
  </w:style>
  <w:style w:type="paragraph" w:styleId="Sprechblasentext">
    <w:name w:val="Balloon Text"/>
    <w:basedOn w:val="Standard"/>
    <w:link w:val="SprechblasentextZchn"/>
    <w:uiPriority w:val="99"/>
    <w:semiHidden/>
    <w:unhideWhenUsed/>
    <w:rsid w:val="00B04F6E"/>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B04F6E"/>
    <w:rPr>
      <w:rFonts w:ascii="Tahoma" w:eastAsia="Times New Roman" w:hAnsi="Tahoma" w:cs="Tahoma"/>
      <w:sz w:val="16"/>
      <w:szCs w:val="16"/>
      <w:lang w:val="en-GB" w:eastAsia="bs-Latn-BA"/>
    </w:rPr>
  </w:style>
  <w:style w:type="character" w:styleId="Kommentarzeichen">
    <w:name w:val="annotation reference"/>
    <w:basedOn w:val="Absatz-Standardschriftart"/>
    <w:uiPriority w:val="99"/>
    <w:semiHidden/>
    <w:unhideWhenUsed/>
    <w:rsid w:val="00F3729B"/>
    <w:rPr>
      <w:sz w:val="16"/>
      <w:szCs w:val="16"/>
    </w:rPr>
  </w:style>
  <w:style w:type="paragraph" w:styleId="Kommentartext">
    <w:name w:val="annotation text"/>
    <w:basedOn w:val="Standard"/>
    <w:link w:val="KommentartextZchn"/>
    <w:uiPriority w:val="99"/>
    <w:semiHidden/>
    <w:unhideWhenUsed/>
    <w:rsid w:val="00F3729B"/>
    <w:rPr>
      <w:sz w:val="20"/>
      <w:szCs w:val="20"/>
    </w:rPr>
  </w:style>
  <w:style w:type="character" w:customStyle="1" w:styleId="KommentartextZchn">
    <w:name w:val="Kommentartext Zchn"/>
    <w:basedOn w:val="Absatz-Standardschriftart"/>
    <w:link w:val="Kommentartext"/>
    <w:uiPriority w:val="99"/>
    <w:semiHidden/>
    <w:rsid w:val="00F3729B"/>
    <w:rPr>
      <w:rFonts w:ascii="Times New Roman" w:eastAsia="Times New Roman" w:hAnsi="Times New Roman" w:cs="Times New Roman"/>
      <w:sz w:val="20"/>
      <w:szCs w:val="20"/>
      <w:lang w:val="en-GB" w:eastAsia="bs-Latn-BA"/>
    </w:rPr>
  </w:style>
  <w:style w:type="paragraph" w:styleId="Kommentarthema">
    <w:name w:val="annotation subject"/>
    <w:basedOn w:val="Kommentartext"/>
    <w:next w:val="Kommentartext"/>
    <w:link w:val="KommentarthemaZchn"/>
    <w:uiPriority w:val="99"/>
    <w:semiHidden/>
    <w:unhideWhenUsed/>
    <w:rsid w:val="00F3729B"/>
    <w:rPr>
      <w:b/>
      <w:bCs/>
    </w:rPr>
  </w:style>
  <w:style w:type="character" w:customStyle="1" w:styleId="KommentarthemaZchn">
    <w:name w:val="Kommentarthema Zchn"/>
    <w:basedOn w:val="KommentartextZchn"/>
    <w:link w:val="Kommentarthema"/>
    <w:uiPriority w:val="99"/>
    <w:semiHidden/>
    <w:rsid w:val="00F3729B"/>
    <w:rPr>
      <w:rFonts w:ascii="Times New Roman" w:eastAsia="Times New Roman" w:hAnsi="Times New Roman" w:cs="Times New Roman"/>
      <w:b/>
      <w:bCs/>
      <w:sz w:val="20"/>
      <w:szCs w:val="20"/>
      <w:lang w:val="en-GB" w:eastAsia="bs-Latn-BA"/>
    </w:rPr>
  </w:style>
  <w:style w:type="paragraph" w:styleId="NurText">
    <w:name w:val="Plain Text"/>
    <w:basedOn w:val="Standard"/>
    <w:link w:val="NurTextZchn"/>
    <w:uiPriority w:val="99"/>
    <w:semiHidden/>
    <w:unhideWhenUsed/>
    <w:rsid w:val="005008B0"/>
    <w:rPr>
      <w:rFonts w:ascii="Calibri" w:eastAsiaTheme="minorHAnsi" w:hAnsi="Calibri" w:cs="Consolas"/>
      <w:szCs w:val="21"/>
      <w:lang w:eastAsia="en-US"/>
    </w:rPr>
  </w:style>
  <w:style w:type="character" w:customStyle="1" w:styleId="NurTextZchn">
    <w:name w:val="Nur Text Zchn"/>
    <w:basedOn w:val="Absatz-Standardschriftart"/>
    <w:link w:val="NurText"/>
    <w:uiPriority w:val="99"/>
    <w:semiHidden/>
    <w:rsid w:val="005008B0"/>
    <w:rPr>
      <w:rFonts w:ascii="Calibri" w:hAnsi="Calibri" w:cs="Consolas"/>
      <w:sz w:val="24"/>
      <w:szCs w:val="21"/>
      <w:lang w:val="en-GB"/>
    </w:rPr>
  </w:style>
  <w:style w:type="paragraph" w:styleId="Kopfzeile">
    <w:name w:val="header"/>
    <w:basedOn w:val="Standard"/>
    <w:link w:val="KopfzeileZchn"/>
    <w:uiPriority w:val="99"/>
    <w:unhideWhenUsed/>
    <w:rsid w:val="00680313"/>
    <w:pPr>
      <w:tabs>
        <w:tab w:val="center" w:pos="4680"/>
        <w:tab w:val="right" w:pos="9360"/>
      </w:tabs>
    </w:pPr>
  </w:style>
  <w:style w:type="character" w:customStyle="1" w:styleId="KopfzeileZchn">
    <w:name w:val="Kopfzeile Zchn"/>
    <w:basedOn w:val="Absatz-Standardschriftart"/>
    <w:link w:val="Kopfzeile"/>
    <w:uiPriority w:val="99"/>
    <w:rsid w:val="00680313"/>
    <w:rPr>
      <w:rFonts w:ascii="Times New Roman" w:eastAsia="Times New Roman" w:hAnsi="Times New Roman" w:cs="Times New Roman"/>
      <w:sz w:val="24"/>
      <w:szCs w:val="24"/>
      <w:lang w:val="en-GB" w:eastAsia="bs-Latn-BA"/>
    </w:rPr>
  </w:style>
  <w:style w:type="paragraph" w:styleId="Fuzeile">
    <w:name w:val="footer"/>
    <w:basedOn w:val="Standard"/>
    <w:link w:val="FuzeileZchn"/>
    <w:uiPriority w:val="99"/>
    <w:unhideWhenUsed/>
    <w:rsid w:val="00680313"/>
    <w:pPr>
      <w:tabs>
        <w:tab w:val="center" w:pos="4680"/>
        <w:tab w:val="right" w:pos="9360"/>
      </w:tabs>
    </w:pPr>
  </w:style>
  <w:style w:type="character" w:customStyle="1" w:styleId="FuzeileZchn">
    <w:name w:val="Fußzeile Zchn"/>
    <w:basedOn w:val="Absatz-Standardschriftart"/>
    <w:link w:val="Fuzeile"/>
    <w:uiPriority w:val="99"/>
    <w:rsid w:val="00680313"/>
    <w:rPr>
      <w:rFonts w:ascii="Times New Roman" w:eastAsia="Times New Roman" w:hAnsi="Times New Roman" w:cs="Times New Roman"/>
      <w:sz w:val="24"/>
      <w:szCs w:val="24"/>
      <w:lang w:val="en-GB" w:eastAsia="bs-Latn-BA"/>
    </w:rPr>
  </w:style>
  <w:style w:type="character" w:styleId="Hyperlink">
    <w:name w:val="Hyperlink"/>
    <w:basedOn w:val="Absatz-Standardschriftart"/>
    <w:uiPriority w:val="99"/>
    <w:unhideWhenUsed/>
    <w:rsid w:val="005F7E9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4829946">
      <w:bodyDiv w:val="1"/>
      <w:marLeft w:val="0"/>
      <w:marRight w:val="0"/>
      <w:marTop w:val="0"/>
      <w:marBottom w:val="0"/>
      <w:divBdr>
        <w:top w:val="none" w:sz="0" w:space="0" w:color="auto"/>
        <w:left w:val="none" w:sz="0" w:space="0" w:color="auto"/>
        <w:bottom w:val="none" w:sz="0" w:space="0" w:color="auto"/>
        <w:right w:val="none" w:sz="0" w:space="0" w:color="auto"/>
      </w:divBdr>
    </w:div>
    <w:div w:id="475487939">
      <w:bodyDiv w:val="1"/>
      <w:marLeft w:val="0"/>
      <w:marRight w:val="0"/>
      <w:marTop w:val="0"/>
      <w:marBottom w:val="0"/>
      <w:divBdr>
        <w:top w:val="none" w:sz="0" w:space="0" w:color="auto"/>
        <w:left w:val="none" w:sz="0" w:space="0" w:color="auto"/>
        <w:bottom w:val="none" w:sz="0" w:space="0" w:color="auto"/>
        <w:right w:val="none" w:sz="0" w:space="0" w:color="auto"/>
      </w:divBdr>
    </w:div>
    <w:div w:id="522478380">
      <w:bodyDiv w:val="1"/>
      <w:marLeft w:val="0"/>
      <w:marRight w:val="0"/>
      <w:marTop w:val="0"/>
      <w:marBottom w:val="0"/>
      <w:divBdr>
        <w:top w:val="none" w:sz="0" w:space="0" w:color="auto"/>
        <w:left w:val="none" w:sz="0" w:space="0" w:color="auto"/>
        <w:bottom w:val="none" w:sz="0" w:space="0" w:color="auto"/>
        <w:right w:val="none" w:sz="0" w:space="0" w:color="auto"/>
      </w:divBdr>
    </w:div>
    <w:div w:id="1270119076">
      <w:bodyDiv w:val="1"/>
      <w:marLeft w:val="0"/>
      <w:marRight w:val="0"/>
      <w:marTop w:val="0"/>
      <w:marBottom w:val="0"/>
      <w:divBdr>
        <w:top w:val="none" w:sz="0" w:space="0" w:color="auto"/>
        <w:left w:val="none" w:sz="0" w:space="0" w:color="auto"/>
        <w:bottom w:val="none" w:sz="0" w:space="0" w:color="auto"/>
        <w:right w:val="none" w:sz="0" w:space="0" w:color="auto"/>
      </w:divBdr>
    </w:div>
    <w:div w:id="1314529335">
      <w:bodyDiv w:val="1"/>
      <w:marLeft w:val="0"/>
      <w:marRight w:val="0"/>
      <w:marTop w:val="0"/>
      <w:marBottom w:val="0"/>
      <w:divBdr>
        <w:top w:val="none" w:sz="0" w:space="0" w:color="auto"/>
        <w:left w:val="none" w:sz="0" w:space="0" w:color="auto"/>
        <w:bottom w:val="none" w:sz="0" w:space="0" w:color="auto"/>
        <w:right w:val="none" w:sz="0" w:space="0" w:color="auto"/>
      </w:divBdr>
    </w:div>
    <w:div w:id="1393313950">
      <w:bodyDiv w:val="1"/>
      <w:marLeft w:val="0"/>
      <w:marRight w:val="0"/>
      <w:marTop w:val="0"/>
      <w:marBottom w:val="0"/>
      <w:divBdr>
        <w:top w:val="none" w:sz="0" w:space="0" w:color="auto"/>
        <w:left w:val="none" w:sz="0" w:space="0" w:color="auto"/>
        <w:bottom w:val="none" w:sz="0" w:space="0" w:color="auto"/>
        <w:right w:val="none" w:sz="0" w:space="0" w:color="auto"/>
      </w:divBdr>
    </w:div>
    <w:div w:id="1663853202">
      <w:bodyDiv w:val="1"/>
      <w:marLeft w:val="0"/>
      <w:marRight w:val="0"/>
      <w:marTop w:val="0"/>
      <w:marBottom w:val="0"/>
      <w:divBdr>
        <w:top w:val="none" w:sz="0" w:space="0" w:color="auto"/>
        <w:left w:val="none" w:sz="0" w:space="0" w:color="auto"/>
        <w:bottom w:val="none" w:sz="0" w:space="0" w:color="auto"/>
        <w:right w:val="none" w:sz="0" w:space="0" w:color="auto"/>
      </w:divBdr>
    </w:div>
    <w:div w:id="1966547318">
      <w:bodyDiv w:val="1"/>
      <w:marLeft w:val="0"/>
      <w:marRight w:val="0"/>
      <w:marTop w:val="0"/>
      <w:marBottom w:val="0"/>
      <w:divBdr>
        <w:top w:val="none" w:sz="0" w:space="0" w:color="auto"/>
        <w:left w:val="none" w:sz="0" w:space="0" w:color="auto"/>
        <w:bottom w:val="none" w:sz="0" w:space="0" w:color="auto"/>
        <w:right w:val="none" w:sz="0" w:space="0" w:color="auto"/>
      </w:divBdr>
    </w:div>
    <w:div w:id="1991246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burghila@gmail.com"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toma.antonela@medu.edu.ro"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inda.Pustina@arsimi.gov.al"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73AB55E0CC5DA459F57F5A42893F46A005A087D358B12CA4E82A8A8BA9B8A8CF200D3544DBFAD4F664AA25DF68E6D1F0A9E00689F2856DFEDCE40890FDCED81A7DFC900433C0FFCC77981479300DBCD86B43115" ma:contentTypeVersion="2" ma:contentTypeDescription="Crée un document." ma:contentTypeScope="" ma:versionID="b3e179dd4c5bb549c29d28c7616965bf">
  <xsd:schema xmlns:xsd="http://www.w3.org/2001/XMLSchema" xmlns:xs="http://www.w3.org/2001/XMLSchema" xmlns:p="http://schemas.microsoft.com/office/2006/metadata/properties" xmlns:ns2="bcc68411-ae40-483d-bb2c-2870ac712b91" targetNamespace="http://schemas.microsoft.com/office/2006/metadata/properties" ma:root="true" ma:fieldsID="714fe317e918994c0b037f0bb363f95c" ns2:_="">
    <xsd:import namespace="bcc68411-ae40-483d-bb2c-2870ac712b91"/>
    <xsd:element name="properties">
      <xsd:complexType>
        <xsd:sequence>
          <xsd:element name="documentManagement">
            <xsd:complexType>
              <xsd:all>
                <xsd:element ref="ns2:Description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68411-ae40-483d-bb2c-2870ac712b91" elementFormDefault="qualified">
    <xsd:import namespace="http://schemas.microsoft.com/office/2006/documentManagement/types"/>
    <xsd:import namespace="http://schemas.microsoft.com/office/infopath/2007/PartnerControls"/>
    <xsd:element name="Description0" ma:index="8" nillable="true" ma:displayName="Description" ma:description="Description du document" ma:internalName="Description0">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ma:readOnly="true"/>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escription0 xmlns="bcc68411-ae40-483d-bb2c-2870ac712b91">AG 4 Diploma supplement</Description0>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C8D5BD-F43F-4E74-8016-4675C66707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68411-ae40-483d-bb2c-2870ac712b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BB7AD7E-D6CD-4E16-A340-AF79145C5EF9}">
  <ds:schemaRefs>
    <ds:schemaRef ds:uri="http://schemas.microsoft.com/office/2006/metadata/properties"/>
    <ds:schemaRef ds:uri="http://schemas.microsoft.com/office/infopath/2007/PartnerControls"/>
    <ds:schemaRef ds:uri="bcc68411-ae40-483d-bb2c-2870ac712b91"/>
  </ds:schemaRefs>
</ds:datastoreItem>
</file>

<file path=customXml/itemProps3.xml><?xml version="1.0" encoding="utf-8"?>
<ds:datastoreItem xmlns:ds="http://schemas.openxmlformats.org/officeDocument/2006/customXml" ds:itemID="{E708C471-D72A-4CB6-B6EC-6884F66BA2A7}">
  <ds:schemaRefs>
    <ds:schemaRef ds:uri="http://schemas.microsoft.com/sharepoint/v3/contenttype/forms"/>
  </ds:schemaRefs>
</ds:datastoreItem>
</file>

<file path=customXml/itemProps4.xml><?xml version="1.0" encoding="utf-8"?>
<ds:datastoreItem xmlns:ds="http://schemas.openxmlformats.org/officeDocument/2006/customXml" ds:itemID="{1BB3EA10-20C7-43CF-B0DC-BF3DCEE5DE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751</Words>
  <Characters>4736</Characters>
  <Application>Microsoft Office Word</Application>
  <DocSecurity>0</DocSecurity>
  <Lines>39</Lines>
  <Paragraphs>10</Paragraphs>
  <ScaleCrop>false</ScaleCrop>
  <HeadingPairs>
    <vt:vector size="6" baseType="variant">
      <vt:variant>
        <vt:lpstr>Titel</vt:lpstr>
      </vt:variant>
      <vt:variant>
        <vt:i4>1</vt:i4>
      </vt:variant>
      <vt:variant>
        <vt:lpstr>Titre</vt:lpstr>
      </vt:variant>
      <vt:variant>
        <vt:i4>1</vt:i4>
      </vt:variant>
      <vt:variant>
        <vt:lpstr>Title</vt:lpstr>
      </vt:variant>
      <vt:variant>
        <vt:i4>1</vt:i4>
      </vt:variant>
    </vt:vector>
  </HeadingPairs>
  <TitlesOfParts>
    <vt:vector size="3" baseType="lpstr">
      <vt:lpstr/>
      <vt:lpstr/>
      <vt:lpstr/>
    </vt:vector>
  </TitlesOfParts>
  <Company>CTIE</Company>
  <LinksUpToDate>false</LinksUpToDate>
  <CharactersWithSpaces>5477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Corinne Kox</dc:creator>
  <cp:lastModifiedBy>Nina Salden</cp:lastModifiedBy>
  <cp:revision>4</cp:revision>
  <dcterms:created xsi:type="dcterms:W3CDTF">2016-01-08T13:09:00Z</dcterms:created>
  <dcterms:modified xsi:type="dcterms:W3CDTF">2016-01-08T14:23:00Z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0x010100873AB55E0CC5DA459F57F5A42893F46A005A087D358B12CA4E82A8A8BA9B8A8CF200D3544DBFAD4F664AA25DF68E6D1F0A9E00689F2856DFEDCE40890FDCED81A7DFC900433C0FFCC77981479300DBCD86B43115</vt:lpwstr>
  </property>
</Properties>
</file>