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D7" w:rsidRDefault="00CD38D7" w:rsidP="00CD38D7">
      <w:pPr>
        <w:pStyle w:val="Bezodstpw"/>
        <w:rPr>
          <w:sz w:val="24"/>
          <w:szCs w:val="24"/>
          <w:lang w:val="en-GB"/>
        </w:rPr>
      </w:pPr>
      <w:bookmarkStart w:id="0" w:name="_GoBack"/>
      <w:bookmarkEnd w:id="0"/>
    </w:p>
    <w:p w:rsidR="002A6940" w:rsidRPr="00BA7A1B" w:rsidRDefault="0088524E" w:rsidP="0088524E">
      <w:pPr>
        <w:pStyle w:val="Bezodstpw"/>
        <w:jc w:val="center"/>
        <w:rPr>
          <w:b/>
          <w:sz w:val="24"/>
          <w:szCs w:val="24"/>
          <w:u w:val="single"/>
          <w:lang w:val="en-GB"/>
        </w:rPr>
      </w:pPr>
      <w:r w:rsidRPr="00BA7A1B">
        <w:rPr>
          <w:b/>
          <w:sz w:val="24"/>
          <w:szCs w:val="24"/>
          <w:u w:val="single"/>
          <w:lang w:val="en-GB"/>
        </w:rPr>
        <w:t>Peer Learning Seminar: „Tracking graduates’ career paths”</w:t>
      </w:r>
    </w:p>
    <w:p w:rsidR="00CD38D7" w:rsidRDefault="00CD38D7" w:rsidP="0088524E">
      <w:pPr>
        <w:pStyle w:val="Bezodstpw"/>
        <w:jc w:val="center"/>
        <w:rPr>
          <w:sz w:val="24"/>
          <w:szCs w:val="24"/>
          <w:lang w:val="en-GB"/>
        </w:rPr>
      </w:pPr>
    </w:p>
    <w:p w:rsidR="00CD38D7" w:rsidRPr="00CD38D7" w:rsidRDefault="00CD38D7" w:rsidP="0088524E">
      <w:pPr>
        <w:pStyle w:val="Bezodstpw"/>
        <w:jc w:val="center"/>
        <w:rPr>
          <w:b/>
          <w:sz w:val="24"/>
          <w:szCs w:val="24"/>
          <w:lang w:val="en-GB"/>
        </w:rPr>
      </w:pPr>
      <w:r w:rsidRPr="00CD38D7">
        <w:rPr>
          <w:b/>
          <w:sz w:val="24"/>
          <w:szCs w:val="24"/>
          <w:lang w:val="en-GB"/>
        </w:rPr>
        <w:t>Concept Note</w:t>
      </w:r>
    </w:p>
    <w:p w:rsidR="00CD38D7" w:rsidRPr="00CD38D7" w:rsidRDefault="00CD38D7" w:rsidP="002A6940">
      <w:pPr>
        <w:pStyle w:val="Bezodstpw"/>
        <w:jc w:val="both"/>
        <w:rPr>
          <w:sz w:val="24"/>
          <w:szCs w:val="24"/>
          <w:lang w:val="en-GB"/>
        </w:rPr>
      </w:pPr>
    </w:p>
    <w:p w:rsidR="002A6940" w:rsidRPr="00CD38D7" w:rsidRDefault="002A6940" w:rsidP="002A6940">
      <w:pPr>
        <w:pStyle w:val="Bezodstpw"/>
        <w:jc w:val="both"/>
        <w:rPr>
          <w:sz w:val="24"/>
          <w:szCs w:val="24"/>
          <w:lang w:val="en-GB"/>
        </w:rPr>
      </w:pPr>
      <w:r w:rsidRPr="00CD38D7">
        <w:rPr>
          <w:sz w:val="24"/>
          <w:szCs w:val="24"/>
          <w:lang w:val="en-GB"/>
        </w:rPr>
        <w:t xml:space="preserve">Sharing good practice in </w:t>
      </w:r>
      <w:r w:rsidR="0088524E" w:rsidRPr="00CD38D7">
        <w:rPr>
          <w:sz w:val="24"/>
          <w:szCs w:val="24"/>
          <w:lang w:val="en-GB"/>
        </w:rPr>
        <w:t>graduate tracking</w:t>
      </w:r>
      <w:r w:rsidRPr="00CD38D7">
        <w:rPr>
          <w:sz w:val="24"/>
          <w:szCs w:val="24"/>
          <w:lang w:val="en-GB"/>
        </w:rPr>
        <w:t xml:space="preserve">, </w:t>
      </w:r>
      <w:r w:rsidR="0088524E" w:rsidRPr="00CD38D7">
        <w:rPr>
          <w:sz w:val="24"/>
          <w:szCs w:val="24"/>
          <w:lang w:val="en-GB"/>
        </w:rPr>
        <w:t xml:space="preserve">with </w:t>
      </w:r>
      <w:r w:rsidR="00F77A3C">
        <w:rPr>
          <w:sz w:val="24"/>
          <w:szCs w:val="24"/>
          <w:lang w:val="en-GB"/>
        </w:rPr>
        <w:t xml:space="preserve">a </w:t>
      </w:r>
      <w:r w:rsidR="0088524E" w:rsidRPr="00CD38D7">
        <w:rPr>
          <w:sz w:val="24"/>
          <w:szCs w:val="24"/>
          <w:lang w:val="en-GB"/>
        </w:rPr>
        <w:t>special focus on arrangements at national level</w:t>
      </w:r>
      <w:r w:rsidRPr="00CD38D7">
        <w:rPr>
          <w:sz w:val="24"/>
          <w:szCs w:val="24"/>
          <w:lang w:val="en-GB"/>
        </w:rPr>
        <w:t xml:space="preserve">, and discussing challenges related to </w:t>
      </w:r>
      <w:r w:rsidR="0088524E" w:rsidRPr="00CD38D7">
        <w:rPr>
          <w:sz w:val="24"/>
          <w:szCs w:val="24"/>
          <w:lang w:val="en-GB"/>
        </w:rPr>
        <w:t>the implementation of</w:t>
      </w:r>
      <w:r w:rsidRPr="00CD38D7">
        <w:rPr>
          <w:sz w:val="24"/>
          <w:szCs w:val="24"/>
          <w:lang w:val="en-GB"/>
        </w:rPr>
        <w:t xml:space="preserve"> schemes ensuring reliable and meaningful i</w:t>
      </w:r>
      <w:r w:rsidR="00FD5C45">
        <w:rPr>
          <w:sz w:val="24"/>
          <w:szCs w:val="24"/>
          <w:lang w:val="en-GB"/>
        </w:rPr>
        <w:t>nformation on graduates’ career</w:t>
      </w:r>
      <w:r w:rsidRPr="00CD38D7">
        <w:rPr>
          <w:sz w:val="24"/>
          <w:szCs w:val="24"/>
          <w:lang w:val="en-GB"/>
        </w:rPr>
        <w:t xml:space="preserve"> </w:t>
      </w:r>
      <w:r w:rsidR="0088524E" w:rsidRPr="00CD38D7">
        <w:rPr>
          <w:sz w:val="24"/>
          <w:szCs w:val="24"/>
          <w:lang w:val="en-GB"/>
        </w:rPr>
        <w:t xml:space="preserve">patterns </w:t>
      </w:r>
      <w:r w:rsidRPr="00CD38D7">
        <w:rPr>
          <w:sz w:val="24"/>
          <w:szCs w:val="24"/>
          <w:lang w:val="en-GB"/>
        </w:rPr>
        <w:t xml:space="preserve">are the main </w:t>
      </w:r>
      <w:r w:rsidR="00CD38D7">
        <w:rPr>
          <w:sz w:val="24"/>
          <w:szCs w:val="24"/>
          <w:lang w:val="en-GB"/>
        </w:rPr>
        <w:t>objectives</w:t>
      </w:r>
      <w:r w:rsidRPr="00CD38D7">
        <w:rPr>
          <w:sz w:val="24"/>
          <w:szCs w:val="24"/>
          <w:lang w:val="en-GB"/>
        </w:rPr>
        <w:t xml:space="preserve"> of the </w:t>
      </w:r>
      <w:r w:rsidR="00552F5D">
        <w:rPr>
          <w:sz w:val="24"/>
          <w:szCs w:val="24"/>
          <w:lang w:val="en-GB"/>
        </w:rPr>
        <w:t xml:space="preserve">two-day </w:t>
      </w:r>
      <w:r w:rsidRPr="00CD38D7">
        <w:rPr>
          <w:sz w:val="24"/>
          <w:szCs w:val="24"/>
          <w:lang w:val="en-GB"/>
        </w:rPr>
        <w:t xml:space="preserve">peer learning seminar </w:t>
      </w:r>
      <w:r w:rsidR="0088524E" w:rsidRPr="00CD38D7">
        <w:rPr>
          <w:sz w:val="24"/>
          <w:szCs w:val="24"/>
          <w:lang w:val="en-GB"/>
        </w:rPr>
        <w:t>to be organized in Warsaw, 3-4 September 2015.</w:t>
      </w:r>
      <w:r w:rsidR="004B7D86" w:rsidRPr="00CD38D7">
        <w:rPr>
          <w:sz w:val="24"/>
          <w:szCs w:val="24"/>
          <w:lang w:val="en-GB"/>
        </w:rPr>
        <w:t xml:space="preserve"> This PLA event is organized </w:t>
      </w:r>
      <w:r w:rsidR="00552F5D">
        <w:rPr>
          <w:sz w:val="24"/>
          <w:szCs w:val="24"/>
          <w:lang w:val="en-GB"/>
        </w:rPr>
        <w:t xml:space="preserve">by the Polish Ministry of Science and Higher Education </w:t>
      </w:r>
      <w:r w:rsidR="004B7D86" w:rsidRPr="00CD38D7">
        <w:rPr>
          <w:sz w:val="24"/>
          <w:szCs w:val="24"/>
          <w:lang w:val="en-GB"/>
        </w:rPr>
        <w:t>in the framework of the project Erasmus+ KA3</w:t>
      </w:r>
      <w:r w:rsidR="00B8719A" w:rsidRPr="00CD38D7">
        <w:rPr>
          <w:sz w:val="24"/>
          <w:szCs w:val="24"/>
          <w:lang w:val="en-GB"/>
        </w:rPr>
        <w:t xml:space="preserve"> – Support </w:t>
      </w:r>
      <w:r w:rsidR="00FD5C45">
        <w:rPr>
          <w:sz w:val="24"/>
          <w:szCs w:val="24"/>
          <w:lang w:val="en-GB"/>
        </w:rPr>
        <w:t>for</w:t>
      </w:r>
      <w:r w:rsidR="00B8719A" w:rsidRPr="00CD38D7">
        <w:rPr>
          <w:sz w:val="24"/>
          <w:szCs w:val="24"/>
          <w:lang w:val="en-GB"/>
        </w:rPr>
        <w:t xml:space="preserve"> Policy Reform</w:t>
      </w:r>
      <w:r w:rsidR="004B7D86" w:rsidRPr="00CD38D7">
        <w:rPr>
          <w:sz w:val="24"/>
          <w:szCs w:val="24"/>
          <w:lang w:val="en-GB"/>
        </w:rPr>
        <w:t xml:space="preserve"> “Pursuing the Goals of the B</w:t>
      </w:r>
      <w:r w:rsidR="00FD5C45">
        <w:rPr>
          <w:sz w:val="24"/>
          <w:szCs w:val="24"/>
          <w:lang w:val="en-GB"/>
        </w:rPr>
        <w:t>ucharest Communique in Poland”.</w:t>
      </w:r>
    </w:p>
    <w:p w:rsidR="002A6940" w:rsidRPr="00CD38D7" w:rsidRDefault="002A6940" w:rsidP="002A6940">
      <w:pPr>
        <w:pStyle w:val="Bezodstpw"/>
        <w:jc w:val="both"/>
        <w:rPr>
          <w:sz w:val="24"/>
          <w:szCs w:val="24"/>
          <w:lang w:val="en-GB"/>
        </w:rPr>
      </w:pPr>
    </w:p>
    <w:p w:rsidR="002A6940" w:rsidRPr="00CD38D7" w:rsidRDefault="002A6940" w:rsidP="002A6940">
      <w:pPr>
        <w:pStyle w:val="Bezodstpw"/>
        <w:jc w:val="both"/>
        <w:rPr>
          <w:sz w:val="24"/>
          <w:szCs w:val="24"/>
          <w:lang w:val="en-GB"/>
        </w:rPr>
      </w:pPr>
      <w:r w:rsidRPr="00CD38D7">
        <w:rPr>
          <w:sz w:val="24"/>
          <w:szCs w:val="24"/>
          <w:lang w:val="en-GB"/>
        </w:rPr>
        <w:t>The issue of tracking graduates’ career pattern</w:t>
      </w:r>
      <w:r w:rsidR="005918F6">
        <w:rPr>
          <w:sz w:val="24"/>
          <w:szCs w:val="24"/>
          <w:lang w:val="en-GB"/>
        </w:rPr>
        <w:t>s</w:t>
      </w:r>
      <w:r w:rsidRPr="00CD38D7">
        <w:rPr>
          <w:sz w:val="24"/>
          <w:szCs w:val="24"/>
          <w:lang w:val="en-GB"/>
        </w:rPr>
        <w:t xml:space="preserve"> is an important element of </w:t>
      </w:r>
      <w:r w:rsidR="00206245">
        <w:rPr>
          <w:sz w:val="24"/>
          <w:szCs w:val="24"/>
          <w:lang w:val="en-GB"/>
        </w:rPr>
        <w:t xml:space="preserve">public </w:t>
      </w:r>
      <w:r w:rsidRPr="00CD38D7">
        <w:rPr>
          <w:sz w:val="24"/>
          <w:szCs w:val="24"/>
          <w:lang w:val="en-GB"/>
        </w:rPr>
        <w:t>policy in the field of higher education at national and European level</w:t>
      </w:r>
      <w:r w:rsidR="00FD5C45">
        <w:rPr>
          <w:sz w:val="24"/>
          <w:szCs w:val="24"/>
          <w:lang w:val="en-GB"/>
        </w:rPr>
        <w:t>s</w:t>
      </w:r>
      <w:r w:rsidRPr="00CD38D7">
        <w:rPr>
          <w:sz w:val="24"/>
          <w:szCs w:val="24"/>
          <w:lang w:val="en-GB"/>
        </w:rPr>
        <w:t xml:space="preserve">. </w:t>
      </w:r>
      <w:r w:rsidR="0088524E" w:rsidRPr="00CD38D7">
        <w:rPr>
          <w:sz w:val="24"/>
          <w:szCs w:val="24"/>
          <w:lang w:val="en-GB"/>
        </w:rPr>
        <w:t>At the last Ministerial Conference of the European Higher Education Area (</w:t>
      </w:r>
      <w:r w:rsidR="00CD38D7">
        <w:rPr>
          <w:sz w:val="24"/>
          <w:szCs w:val="24"/>
          <w:lang w:val="en-GB"/>
        </w:rPr>
        <w:t xml:space="preserve">EHEA; </w:t>
      </w:r>
      <w:r w:rsidR="0088524E" w:rsidRPr="00CD38D7">
        <w:rPr>
          <w:sz w:val="24"/>
          <w:szCs w:val="24"/>
          <w:lang w:val="en-GB"/>
        </w:rPr>
        <w:t>Yerevan, 14-15 May 2015)</w:t>
      </w:r>
      <w:r w:rsidR="00FD5C45">
        <w:rPr>
          <w:sz w:val="24"/>
          <w:szCs w:val="24"/>
          <w:lang w:val="en-GB"/>
        </w:rPr>
        <w:t>,</w:t>
      </w:r>
      <w:r w:rsidR="0088524E" w:rsidRPr="00CD38D7">
        <w:rPr>
          <w:sz w:val="24"/>
          <w:szCs w:val="24"/>
          <w:lang w:val="en-GB"/>
        </w:rPr>
        <w:t xml:space="preserve"> Ministers committed “to ensure, in collaboration with institutions, reliable and meaningful information on graduates’ career patterns and progression in the labour market, which should be provided to institutional leaders, potential students, their parents and society at large”.</w:t>
      </w:r>
    </w:p>
    <w:p w:rsidR="00733D19" w:rsidRPr="00CD38D7" w:rsidRDefault="00733D19" w:rsidP="002A6940">
      <w:pPr>
        <w:pStyle w:val="Bezodstpw"/>
        <w:jc w:val="both"/>
        <w:rPr>
          <w:sz w:val="24"/>
          <w:szCs w:val="24"/>
          <w:lang w:val="en-GB"/>
        </w:rPr>
      </w:pPr>
    </w:p>
    <w:p w:rsidR="00A9492F" w:rsidRPr="00CD38D7" w:rsidRDefault="00CD38D7" w:rsidP="002A6940">
      <w:pPr>
        <w:pStyle w:val="Bezodstpw"/>
        <w:jc w:val="both"/>
        <w:rPr>
          <w:sz w:val="24"/>
          <w:szCs w:val="24"/>
          <w:lang w:val="en-GB"/>
        </w:rPr>
      </w:pPr>
      <w:r>
        <w:rPr>
          <w:sz w:val="24"/>
          <w:szCs w:val="24"/>
          <w:lang w:val="en-GB"/>
        </w:rPr>
        <w:t xml:space="preserve">This </w:t>
      </w:r>
      <w:r w:rsidR="00FD5C45">
        <w:rPr>
          <w:sz w:val="24"/>
          <w:szCs w:val="24"/>
          <w:lang w:val="en-GB"/>
        </w:rPr>
        <w:t>commitment</w:t>
      </w:r>
      <w:r w:rsidR="00733D19" w:rsidRPr="00CD38D7">
        <w:rPr>
          <w:sz w:val="24"/>
          <w:szCs w:val="24"/>
          <w:lang w:val="en-GB"/>
        </w:rPr>
        <w:t xml:space="preserve"> follows one of the main conclusions from the work of the EHEA Structural Reforms Working Group</w:t>
      </w:r>
      <w:r w:rsidR="00FD5C45">
        <w:rPr>
          <w:sz w:val="24"/>
          <w:szCs w:val="24"/>
          <w:lang w:val="en-GB"/>
        </w:rPr>
        <w:t>,</w:t>
      </w:r>
      <w:r w:rsidR="00733D19" w:rsidRPr="00CD38D7">
        <w:rPr>
          <w:sz w:val="24"/>
          <w:szCs w:val="24"/>
          <w:lang w:val="en-GB"/>
        </w:rPr>
        <w:t xml:space="preserve"> which pointed out that shortage of reliable information on graduates’ career paths is still a big challenge for the European higher education systems. This negatively affects institutional quali</w:t>
      </w:r>
      <w:r w:rsidR="00F91C70" w:rsidRPr="00CD38D7">
        <w:rPr>
          <w:sz w:val="24"/>
          <w:szCs w:val="24"/>
          <w:lang w:val="en-GB"/>
        </w:rPr>
        <w:t xml:space="preserve">ty assurance systems – according to the revised Standards and Guidelines </w:t>
      </w:r>
      <w:r w:rsidR="00206245">
        <w:rPr>
          <w:sz w:val="24"/>
          <w:szCs w:val="24"/>
          <w:lang w:val="en-GB"/>
        </w:rPr>
        <w:t>of Quality A</w:t>
      </w:r>
      <w:r w:rsidR="00F91C70" w:rsidRPr="00CD38D7">
        <w:rPr>
          <w:sz w:val="24"/>
          <w:szCs w:val="24"/>
          <w:lang w:val="en-GB"/>
        </w:rPr>
        <w:t>ssurance in the EHEA</w:t>
      </w:r>
      <w:r w:rsidR="00FD5C45">
        <w:rPr>
          <w:sz w:val="24"/>
          <w:szCs w:val="24"/>
          <w:lang w:val="en-GB"/>
        </w:rPr>
        <w:t>,</w:t>
      </w:r>
      <w:r w:rsidR="00F91C70" w:rsidRPr="00CD38D7">
        <w:rPr>
          <w:sz w:val="24"/>
          <w:szCs w:val="24"/>
          <w:lang w:val="en-GB"/>
        </w:rPr>
        <w:t xml:space="preserve"> collecting, analysing and using information on </w:t>
      </w:r>
      <w:proofErr w:type="spellStart"/>
      <w:r w:rsidR="00F91C70" w:rsidRPr="00CD38D7">
        <w:rPr>
          <w:sz w:val="24"/>
          <w:szCs w:val="24"/>
          <w:lang w:val="en-GB"/>
        </w:rPr>
        <w:t>i.a</w:t>
      </w:r>
      <w:proofErr w:type="spellEnd"/>
      <w:r w:rsidR="00F91C70" w:rsidRPr="00CD38D7">
        <w:rPr>
          <w:sz w:val="24"/>
          <w:szCs w:val="24"/>
          <w:lang w:val="en-GB"/>
        </w:rPr>
        <w:t xml:space="preserve">. career paths of graduates is crucial for effective management of programmes and other activities. </w:t>
      </w:r>
      <w:r w:rsidR="009C65A0" w:rsidRPr="00CD38D7">
        <w:rPr>
          <w:sz w:val="24"/>
          <w:szCs w:val="24"/>
          <w:lang w:val="en-GB"/>
        </w:rPr>
        <w:t>Moreover, p</w:t>
      </w:r>
      <w:r w:rsidR="00733D19" w:rsidRPr="00CD38D7">
        <w:rPr>
          <w:sz w:val="24"/>
          <w:szCs w:val="24"/>
          <w:lang w:val="en-GB"/>
        </w:rPr>
        <w:t xml:space="preserve">otential students and their parents </w:t>
      </w:r>
      <w:r w:rsidR="00B8719A" w:rsidRPr="00CD38D7">
        <w:rPr>
          <w:sz w:val="24"/>
          <w:szCs w:val="24"/>
          <w:lang w:val="en-GB"/>
        </w:rPr>
        <w:t xml:space="preserve">often </w:t>
      </w:r>
      <w:r w:rsidR="009C65A0" w:rsidRPr="00CD38D7">
        <w:rPr>
          <w:sz w:val="24"/>
          <w:szCs w:val="24"/>
          <w:lang w:val="en-GB"/>
        </w:rPr>
        <w:t xml:space="preserve">do not have </w:t>
      </w:r>
      <w:r w:rsidR="005918F6">
        <w:rPr>
          <w:sz w:val="24"/>
          <w:szCs w:val="24"/>
          <w:lang w:val="en-GB"/>
        </w:rPr>
        <w:t>access to</w:t>
      </w:r>
      <w:r w:rsidR="009C65A0" w:rsidRPr="00CD38D7">
        <w:rPr>
          <w:sz w:val="24"/>
          <w:szCs w:val="24"/>
          <w:lang w:val="en-GB"/>
        </w:rPr>
        <w:t xml:space="preserve"> information </w:t>
      </w:r>
      <w:r w:rsidR="00B8719A" w:rsidRPr="00CD38D7">
        <w:rPr>
          <w:sz w:val="24"/>
          <w:szCs w:val="24"/>
          <w:lang w:val="en-GB"/>
        </w:rPr>
        <w:t>significant</w:t>
      </w:r>
      <w:r w:rsidR="009C65A0" w:rsidRPr="00CD38D7">
        <w:rPr>
          <w:sz w:val="24"/>
          <w:szCs w:val="24"/>
          <w:lang w:val="en-GB"/>
        </w:rPr>
        <w:t xml:space="preserve"> for making </w:t>
      </w:r>
      <w:r w:rsidR="00F91C70" w:rsidRPr="00CD38D7">
        <w:rPr>
          <w:sz w:val="24"/>
          <w:szCs w:val="24"/>
          <w:lang w:val="en-GB"/>
        </w:rPr>
        <w:t>informed decision</w:t>
      </w:r>
      <w:r w:rsidR="005918F6">
        <w:rPr>
          <w:sz w:val="24"/>
          <w:szCs w:val="24"/>
          <w:lang w:val="en-GB"/>
        </w:rPr>
        <w:t>s</w:t>
      </w:r>
      <w:r w:rsidR="00F91C70" w:rsidRPr="00CD38D7">
        <w:rPr>
          <w:sz w:val="24"/>
          <w:szCs w:val="24"/>
          <w:lang w:val="en-GB"/>
        </w:rPr>
        <w:t xml:space="preserve"> related</w:t>
      </w:r>
      <w:r w:rsidR="009C65A0" w:rsidRPr="00CD38D7">
        <w:rPr>
          <w:sz w:val="24"/>
          <w:szCs w:val="24"/>
          <w:lang w:val="en-GB"/>
        </w:rPr>
        <w:t xml:space="preserve"> to </w:t>
      </w:r>
      <w:r w:rsidR="00FD5C45">
        <w:rPr>
          <w:sz w:val="24"/>
          <w:szCs w:val="24"/>
          <w:lang w:val="en-GB"/>
        </w:rPr>
        <w:t xml:space="preserve">the </w:t>
      </w:r>
      <w:r w:rsidR="009C65A0" w:rsidRPr="00CD38D7">
        <w:rPr>
          <w:sz w:val="24"/>
          <w:szCs w:val="24"/>
          <w:lang w:val="en-GB"/>
        </w:rPr>
        <w:t xml:space="preserve">choice of </w:t>
      </w:r>
      <w:r w:rsidR="00B8719A" w:rsidRPr="00CD38D7">
        <w:rPr>
          <w:sz w:val="24"/>
          <w:szCs w:val="24"/>
          <w:lang w:val="en-GB"/>
        </w:rPr>
        <w:t xml:space="preserve">a </w:t>
      </w:r>
      <w:r w:rsidR="009C65A0" w:rsidRPr="00CD38D7">
        <w:rPr>
          <w:sz w:val="24"/>
          <w:szCs w:val="24"/>
          <w:lang w:val="en-GB"/>
        </w:rPr>
        <w:t>particular insti</w:t>
      </w:r>
      <w:r w:rsidR="00F91C70" w:rsidRPr="00CD38D7">
        <w:rPr>
          <w:sz w:val="24"/>
          <w:szCs w:val="24"/>
          <w:lang w:val="en-GB"/>
        </w:rPr>
        <w:t>tu</w:t>
      </w:r>
      <w:r w:rsidR="009C65A0" w:rsidRPr="00CD38D7">
        <w:rPr>
          <w:sz w:val="24"/>
          <w:szCs w:val="24"/>
          <w:lang w:val="en-GB"/>
        </w:rPr>
        <w:t>t</w:t>
      </w:r>
      <w:r w:rsidR="00F91C70" w:rsidRPr="00CD38D7">
        <w:rPr>
          <w:sz w:val="24"/>
          <w:szCs w:val="24"/>
          <w:lang w:val="en-GB"/>
        </w:rPr>
        <w:t xml:space="preserve">ion or </w:t>
      </w:r>
      <w:r w:rsidR="00B8719A" w:rsidRPr="00CD38D7">
        <w:rPr>
          <w:sz w:val="24"/>
          <w:szCs w:val="24"/>
          <w:lang w:val="en-GB"/>
        </w:rPr>
        <w:t xml:space="preserve">a </w:t>
      </w:r>
      <w:r w:rsidR="00F91C70" w:rsidRPr="00CD38D7">
        <w:rPr>
          <w:sz w:val="24"/>
          <w:szCs w:val="24"/>
          <w:lang w:val="en-GB"/>
        </w:rPr>
        <w:t xml:space="preserve">study programme. </w:t>
      </w:r>
      <w:r w:rsidR="00B8719A" w:rsidRPr="00CD38D7">
        <w:rPr>
          <w:sz w:val="24"/>
          <w:szCs w:val="24"/>
          <w:lang w:val="en-GB"/>
        </w:rPr>
        <w:t xml:space="preserve">Lack of reliable information </w:t>
      </w:r>
      <w:r w:rsidRPr="00CD38D7">
        <w:rPr>
          <w:sz w:val="24"/>
          <w:szCs w:val="24"/>
          <w:lang w:val="en-GB"/>
        </w:rPr>
        <w:t xml:space="preserve">on graduates’ career paths is problematic </w:t>
      </w:r>
      <w:r>
        <w:rPr>
          <w:sz w:val="24"/>
          <w:szCs w:val="24"/>
          <w:lang w:val="en-GB"/>
        </w:rPr>
        <w:t xml:space="preserve">also </w:t>
      </w:r>
      <w:r w:rsidRPr="00CD38D7">
        <w:rPr>
          <w:sz w:val="24"/>
          <w:szCs w:val="24"/>
          <w:lang w:val="en-GB"/>
        </w:rPr>
        <w:t>for public authorities and negatively affects the quality of public debate on higher education.</w:t>
      </w:r>
    </w:p>
    <w:p w:rsidR="00F91C70" w:rsidRPr="00CD38D7" w:rsidRDefault="00F91C70" w:rsidP="002A6940">
      <w:pPr>
        <w:pStyle w:val="Bezodstpw"/>
        <w:jc w:val="both"/>
        <w:rPr>
          <w:sz w:val="24"/>
          <w:szCs w:val="24"/>
          <w:lang w:val="en-GB"/>
        </w:rPr>
      </w:pPr>
    </w:p>
    <w:p w:rsidR="00206F18" w:rsidRPr="00CD38D7" w:rsidRDefault="00206F18" w:rsidP="002A6940">
      <w:pPr>
        <w:pStyle w:val="Bezodstpw"/>
        <w:jc w:val="both"/>
        <w:rPr>
          <w:sz w:val="24"/>
          <w:szCs w:val="24"/>
          <w:lang w:val="en-GB"/>
        </w:rPr>
      </w:pPr>
      <w:r w:rsidRPr="00CD38D7">
        <w:rPr>
          <w:sz w:val="24"/>
          <w:szCs w:val="24"/>
          <w:lang w:val="en-GB"/>
        </w:rPr>
        <w:t xml:space="preserve">Fostering the employability of graduates from higher education throughout their working lives in rapidly changing labour markets is a key concern of higher education policy-makers across Europe. Graduate tracking </w:t>
      </w:r>
      <w:r w:rsidR="00B8719A" w:rsidRPr="00CD38D7">
        <w:rPr>
          <w:sz w:val="24"/>
          <w:szCs w:val="24"/>
          <w:lang w:val="en-GB"/>
        </w:rPr>
        <w:t xml:space="preserve">is an obvious tool of measuring performance in this field, supporting focus on employability in the framework of internal quality assurance and </w:t>
      </w:r>
      <w:r w:rsidR="00206245">
        <w:rPr>
          <w:sz w:val="24"/>
          <w:szCs w:val="24"/>
          <w:lang w:val="en-GB"/>
        </w:rPr>
        <w:t xml:space="preserve">facilitating </w:t>
      </w:r>
      <w:r w:rsidR="00B8719A" w:rsidRPr="00CD38D7">
        <w:rPr>
          <w:sz w:val="24"/>
          <w:szCs w:val="24"/>
          <w:lang w:val="en-GB"/>
        </w:rPr>
        <w:t xml:space="preserve">access to information </w:t>
      </w:r>
      <w:r w:rsidR="00CD38D7">
        <w:rPr>
          <w:sz w:val="24"/>
          <w:szCs w:val="24"/>
          <w:lang w:val="en-GB"/>
        </w:rPr>
        <w:t>on progression to the labour market</w:t>
      </w:r>
      <w:r w:rsidR="009647CC">
        <w:rPr>
          <w:sz w:val="24"/>
          <w:szCs w:val="24"/>
          <w:lang w:val="en-GB"/>
        </w:rPr>
        <w:t>, all of</w:t>
      </w:r>
      <w:r w:rsidR="00CD38D7">
        <w:rPr>
          <w:sz w:val="24"/>
          <w:szCs w:val="24"/>
          <w:lang w:val="en-GB"/>
        </w:rPr>
        <w:t xml:space="preserve"> which </w:t>
      </w:r>
      <w:r w:rsidR="009647CC">
        <w:rPr>
          <w:sz w:val="24"/>
          <w:szCs w:val="24"/>
          <w:lang w:val="en-GB"/>
        </w:rPr>
        <w:t>are</w:t>
      </w:r>
      <w:r w:rsidR="00CD38D7">
        <w:rPr>
          <w:sz w:val="24"/>
          <w:szCs w:val="24"/>
          <w:lang w:val="en-GB"/>
        </w:rPr>
        <w:t xml:space="preserve"> crucial for prospective students, their parents and society at large.</w:t>
      </w:r>
    </w:p>
    <w:p w:rsidR="000777BD" w:rsidRPr="00CD38D7" w:rsidRDefault="000777BD" w:rsidP="002A6940">
      <w:pPr>
        <w:pStyle w:val="Bezodstpw"/>
        <w:jc w:val="both"/>
        <w:rPr>
          <w:sz w:val="24"/>
          <w:szCs w:val="24"/>
          <w:lang w:val="en-GB"/>
        </w:rPr>
      </w:pPr>
    </w:p>
    <w:p w:rsidR="0088524E" w:rsidRPr="00CD38D7" w:rsidRDefault="0048144F" w:rsidP="002A6940">
      <w:pPr>
        <w:pStyle w:val="Bezodstpw"/>
        <w:jc w:val="both"/>
        <w:rPr>
          <w:sz w:val="24"/>
          <w:szCs w:val="24"/>
          <w:lang w:val="en-GB"/>
        </w:rPr>
      </w:pPr>
      <w:r>
        <w:rPr>
          <w:sz w:val="24"/>
          <w:szCs w:val="24"/>
          <w:lang w:val="en-GB"/>
        </w:rPr>
        <w:t>The d</w:t>
      </w:r>
      <w:r w:rsidR="0088524E" w:rsidRPr="00CD38D7">
        <w:rPr>
          <w:sz w:val="24"/>
          <w:szCs w:val="24"/>
          <w:lang w:val="en-GB"/>
        </w:rPr>
        <w:t>iverse level</w:t>
      </w:r>
      <w:r w:rsidR="009647CC">
        <w:rPr>
          <w:sz w:val="24"/>
          <w:szCs w:val="24"/>
          <w:lang w:val="en-GB"/>
        </w:rPr>
        <w:t>s</w:t>
      </w:r>
      <w:r w:rsidR="0088524E" w:rsidRPr="00CD38D7">
        <w:rPr>
          <w:sz w:val="24"/>
          <w:szCs w:val="24"/>
          <w:lang w:val="en-GB"/>
        </w:rPr>
        <w:t xml:space="preserve"> of implementation of tracking arrangemen</w:t>
      </w:r>
      <w:r>
        <w:rPr>
          <w:sz w:val="24"/>
          <w:szCs w:val="24"/>
          <w:lang w:val="en-GB"/>
        </w:rPr>
        <w:t>ts in the EHEA countries create</w:t>
      </w:r>
      <w:r w:rsidR="0088524E" w:rsidRPr="00CD38D7">
        <w:rPr>
          <w:sz w:val="24"/>
          <w:szCs w:val="24"/>
          <w:lang w:val="en-GB"/>
        </w:rPr>
        <w:t xml:space="preserve"> an opportunity for dissemination of good practice </w:t>
      </w:r>
      <w:r w:rsidR="00A9492F" w:rsidRPr="00CD38D7">
        <w:rPr>
          <w:sz w:val="24"/>
          <w:szCs w:val="24"/>
          <w:lang w:val="en-GB"/>
        </w:rPr>
        <w:t>among</w:t>
      </w:r>
      <w:r w:rsidR="0088524E" w:rsidRPr="00CD38D7">
        <w:rPr>
          <w:sz w:val="24"/>
          <w:szCs w:val="24"/>
          <w:lang w:val="en-GB"/>
        </w:rPr>
        <w:t xml:space="preserve"> countries </w:t>
      </w:r>
      <w:r>
        <w:rPr>
          <w:sz w:val="24"/>
          <w:szCs w:val="24"/>
          <w:lang w:val="en-GB"/>
        </w:rPr>
        <w:t>that</w:t>
      </w:r>
      <w:r w:rsidR="0088524E" w:rsidRPr="00CD38D7">
        <w:rPr>
          <w:sz w:val="24"/>
          <w:szCs w:val="24"/>
          <w:lang w:val="en-GB"/>
        </w:rPr>
        <w:t xml:space="preserve"> have already introduced graduate tracking at national level and faced particular challenges</w:t>
      </w:r>
      <w:r w:rsidR="00206245">
        <w:rPr>
          <w:sz w:val="24"/>
          <w:szCs w:val="24"/>
          <w:lang w:val="en-GB"/>
        </w:rPr>
        <w:t>,</w:t>
      </w:r>
      <w:r w:rsidR="0088524E" w:rsidRPr="00CD38D7">
        <w:rPr>
          <w:sz w:val="24"/>
          <w:szCs w:val="24"/>
          <w:lang w:val="en-GB"/>
        </w:rPr>
        <w:t xml:space="preserve"> and countries planning to establish national tracking schemes, having less experience and seeking advice.  </w:t>
      </w:r>
    </w:p>
    <w:p w:rsidR="00A9492F" w:rsidRPr="00CD38D7" w:rsidRDefault="00A9492F" w:rsidP="002A6940">
      <w:pPr>
        <w:pStyle w:val="Bezodstpw"/>
        <w:jc w:val="both"/>
        <w:rPr>
          <w:sz w:val="24"/>
          <w:szCs w:val="24"/>
          <w:lang w:val="en-GB"/>
        </w:rPr>
      </w:pPr>
    </w:p>
    <w:p w:rsidR="0088524E" w:rsidRPr="00CD38D7" w:rsidRDefault="00A9492F" w:rsidP="002A6940">
      <w:pPr>
        <w:pStyle w:val="Bezodstpw"/>
        <w:jc w:val="both"/>
        <w:rPr>
          <w:sz w:val="24"/>
          <w:szCs w:val="24"/>
          <w:lang w:val="en-GB"/>
        </w:rPr>
      </w:pPr>
      <w:r w:rsidRPr="00CD38D7">
        <w:rPr>
          <w:sz w:val="24"/>
          <w:szCs w:val="24"/>
          <w:lang w:val="en-GB"/>
        </w:rPr>
        <w:lastRenderedPageBreak/>
        <w:t xml:space="preserve">Most of the seminar agenda will be devoted to </w:t>
      </w:r>
      <w:r w:rsidR="0048144F">
        <w:rPr>
          <w:sz w:val="24"/>
          <w:szCs w:val="24"/>
          <w:lang w:val="en-GB"/>
        </w:rPr>
        <w:t>discussing state-of-the-art</w:t>
      </w:r>
      <w:r w:rsidRPr="00CD38D7">
        <w:rPr>
          <w:sz w:val="24"/>
          <w:szCs w:val="24"/>
          <w:lang w:val="en-GB"/>
        </w:rPr>
        <w:t xml:space="preserve"> </w:t>
      </w:r>
      <w:r w:rsidR="0048144F">
        <w:rPr>
          <w:sz w:val="24"/>
          <w:szCs w:val="24"/>
          <w:lang w:val="en-GB"/>
        </w:rPr>
        <w:t xml:space="preserve">developments </w:t>
      </w:r>
      <w:r w:rsidRPr="00CD38D7">
        <w:rPr>
          <w:sz w:val="24"/>
          <w:szCs w:val="24"/>
          <w:lang w:val="en-GB"/>
        </w:rPr>
        <w:t xml:space="preserve">regarding graduate tracking arrangement </w:t>
      </w:r>
      <w:r w:rsidR="008E6621" w:rsidRPr="00CD38D7">
        <w:rPr>
          <w:sz w:val="24"/>
          <w:szCs w:val="24"/>
          <w:lang w:val="en-GB"/>
        </w:rPr>
        <w:t>in countries represented at the seminar, including legal and organisa</w:t>
      </w:r>
      <w:r w:rsidR="005C5B66" w:rsidRPr="00CD38D7">
        <w:rPr>
          <w:sz w:val="24"/>
          <w:szCs w:val="24"/>
          <w:lang w:val="en-GB"/>
        </w:rPr>
        <w:t xml:space="preserve">tional conditions as well as methodological concerns. </w:t>
      </w:r>
      <w:r w:rsidR="008E6621" w:rsidRPr="00CD38D7">
        <w:rPr>
          <w:sz w:val="24"/>
          <w:szCs w:val="24"/>
          <w:lang w:val="en-GB"/>
        </w:rPr>
        <w:t xml:space="preserve">Methodologies of graduate tracking in particular countries to </w:t>
      </w:r>
      <w:r w:rsidR="0048144F">
        <w:rPr>
          <w:sz w:val="24"/>
          <w:szCs w:val="24"/>
          <w:lang w:val="en-GB"/>
        </w:rPr>
        <w:t xml:space="preserve">a </w:t>
      </w:r>
      <w:r w:rsidR="008E6621" w:rsidRPr="00CD38D7">
        <w:rPr>
          <w:sz w:val="24"/>
          <w:szCs w:val="24"/>
          <w:lang w:val="en-GB"/>
        </w:rPr>
        <w:t>large</w:t>
      </w:r>
      <w:r w:rsidR="005C289A" w:rsidRPr="00CD38D7">
        <w:rPr>
          <w:sz w:val="24"/>
          <w:szCs w:val="24"/>
          <w:lang w:val="en-GB"/>
        </w:rPr>
        <w:t xml:space="preserve"> extent differ from each other and are based on different sources of information, including administrative data (e.g. social security data and information gathered in tax systems), census and sample surveys or interviews aiming at collecting graduates’ opinions. </w:t>
      </w:r>
      <w:r w:rsidR="00CD38D7" w:rsidRPr="00CD38D7">
        <w:rPr>
          <w:sz w:val="24"/>
          <w:szCs w:val="24"/>
          <w:lang w:val="en-GB"/>
        </w:rPr>
        <w:t>The scope of information gathered through tracking exercise</w:t>
      </w:r>
      <w:r w:rsidR="0048144F">
        <w:rPr>
          <w:sz w:val="24"/>
          <w:szCs w:val="24"/>
          <w:lang w:val="en-GB"/>
        </w:rPr>
        <w:t>s</w:t>
      </w:r>
      <w:r w:rsidR="00CD38D7">
        <w:rPr>
          <w:sz w:val="24"/>
          <w:szCs w:val="24"/>
          <w:lang w:val="en-GB"/>
        </w:rPr>
        <w:t xml:space="preserve"> </w:t>
      </w:r>
      <w:r w:rsidR="00BF5FC2">
        <w:rPr>
          <w:sz w:val="24"/>
          <w:szCs w:val="24"/>
          <w:lang w:val="en-GB"/>
        </w:rPr>
        <w:t>also varies and can</w:t>
      </w:r>
      <w:r w:rsidR="005918F6">
        <w:rPr>
          <w:sz w:val="24"/>
          <w:szCs w:val="24"/>
          <w:lang w:val="en-GB"/>
        </w:rPr>
        <w:t xml:space="preserve"> concern basic facts on progression in</w:t>
      </w:r>
      <w:r w:rsidR="00BF5FC2">
        <w:rPr>
          <w:sz w:val="24"/>
          <w:szCs w:val="24"/>
          <w:lang w:val="en-GB"/>
        </w:rPr>
        <w:t xml:space="preserve"> the labour market as well as extensive qualitative information on </w:t>
      </w:r>
      <w:r w:rsidR="0048144F">
        <w:rPr>
          <w:sz w:val="24"/>
          <w:szCs w:val="24"/>
          <w:lang w:val="en-GB"/>
        </w:rPr>
        <w:t xml:space="preserve">the </w:t>
      </w:r>
      <w:r w:rsidR="00BF5FC2">
        <w:rPr>
          <w:sz w:val="24"/>
          <w:szCs w:val="24"/>
          <w:lang w:val="en-GB"/>
        </w:rPr>
        <w:t>relevance of learning outcomes achieved during studies.</w:t>
      </w:r>
    </w:p>
    <w:p w:rsidR="005C5B66" w:rsidRPr="00CD38D7" w:rsidRDefault="005C5B66" w:rsidP="002A6940">
      <w:pPr>
        <w:pStyle w:val="Bezodstpw"/>
        <w:jc w:val="both"/>
        <w:rPr>
          <w:sz w:val="24"/>
          <w:szCs w:val="24"/>
          <w:lang w:val="en-GB"/>
        </w:rPr>
      </w:pPr>
    </w:p>
    <w:p w:rsidR="009C65A0" w:rsidRPr="00CD38D7" w:rsidRDefault="009C65A0" w:rsidP="002A6940">
      <w:pPr>
        <w:pStyle w:val="Bezodstpw"/>
        <w:jc w:val="both"/>
        <w:rPr>
          <w:sz w:val="24"/>
          <w:szCs w:val="24"/>
          <w:lang w:val="en-GB"/>
        </w:rPr>
      </w:pPr>
      <w:r w:rsidRPr="00CD38D7">
        <w:rPr>
          <w:sz w:val="24"/>
          <w:szCs w:val="24"/>
          <w:lang w:val="en-GB"/>
        </w:rPr>
        <w:t xml:space="preserve">Discussions will identify </w:t>
      </w:r>
      <w:r w:rsidR="002719FF">
        <w:rPr>
          <w:sz w:val="24"/>
          <w:szCs w:val="24"/>
          <w:lang w:val="en-GB"/>
        </w:rPr>
        <w:t>strengths</w:t>
      </w:r>
      <w:r w:rsidRPr="00CD38D7">
        <w:rPr>
          <w:sz w:val="24"/>
          <w:szCs w:val="24"/>
          <w:lang w:val="en-GB"/>
        </w:rPr>
        <w:t xml:space="preserve"> and limitations of different methods of tracking related to</w:t>
      </w:r>
      <w:r w:rsidR="00BF5FC2">
        <w:rPr>
          <w:sz w:val="24"/>
          <w:szCs w:val="24"/>
          <w:lang w:val="en-GB"/>
        </w:rPr>
        <w:t xml:space="preserve"> issues such as</w:t>
      </w:r>
      <w:r w:rsidRPr="00CD38D7">
        <w:rPr>
          <w:sz w:val="24"/>
          <w:szCs w:val="24"/>
          <w:lang w:val="en-GB"/>
        </w:rPr>
        <w:t xml:space="preserve"> comparability</w:t>
      </w:r>
      <w:r w:rsidR="00BF5FC2">
        <w:rPr>
          <w:sz w:val="24"/>
          <w:szCs w:val="24"/>
          <w:lang w:val="en-GB"/>
        </w:rPr>
        <w:t xml:space="preserve"> and reliability of</w:t>
      </w:r>
      <w:r w:rsidR="002719FF">
        <w:rPr>
          <w:sz w:val="24"/>
          <w:szCs w:val="24"/>
          <w:lang w:val="en-GB"/>
        </w:rPr>
        <w:t xml:space="preserve"> gathered data</w:t>
      </w:r>
      <w:r w:rsidR="00BF5FC2">
        <w:rPr>
          <w:sz w:val="24"/>
          <w:szCs w:val="24"/>
          <w:lang w:val="en-GB"/>
        </w:rPr>
        <w:t xml:space="preserve">, meaningfulness and </w:t>
      </w:r>
      <w:r w:rsidRPr="00CD38D7">
        <w:rPr>
          <w:sz w:val="24"/>
          <w:szCs w:val="24"/>
          <w:lang w:val="en-GB"/>
        </w:rPr>
        <w:t>comprehensiveness of information</w:t>
      </w:r>
      <w:r w:rsidR="00BF5FC2">
        <w:rPr>
          <w:sz w:val="24"/>
          <w:szCs w:val="24"/>
          <w:lang w:val="en-GB"/>
        </w:rPr>
        <w:t xml:space="preserve">, </w:t>
      </w:r>
      <w:r w:rsidR="000777BD" w:rsidRPr="00CD38D7">
        <w:rPr>
          <w:sz w:val="24"/>
          <w:szCs w:val="24"/>
          <w:lang w:val="en-GB"/>
        </w:rPr>
        <w:t>representativeness and response biases</w:t>
      </w:r>
      <w:r w:rsidRPr="00CD38D7">
        <w:rPr>
          <w:sz w:val="24"/>
          <w:szCs w:val="24"/>
          <w:lang w:val="en-GB"/>
        </w:rPr>
        <w:t>. Participants will have an opportunity to share concerns related to legal condition</w:t>
      </w:r>
      <w:r w:rsidR="00206F18" w:rsidRPr="00CD38D7">
        <w:rPr>
          <w:sz w:val="24"/>
          <w:szCs w:val="24"/>
          <w:lang w:val="en-GB"/>
        </w:rPr>
        <w:t>s</w:t>
      </w:r>
      <w:r w:rsidR="000777BD" w:rsidRPr="00CD38D7">
        <w:rPr>
          <w:sz w:val="24"/>
          <w:szCs w:val="24"/>
          <w:lang w:val="en-GB"/>
        </w:rPr>
        <w:t xml:space="preserve"> (e.g. personal data/privacy protection)</w:t>
      </w:r>
      <w:r w:rsidR="00206F18" w:rsidRPr="00CD38D7">
        <w:rPr>
          <w:sz w:val="24"/>
          <w:szCs w:val="24"/>
          <w:lang w:val="en-GB"/>
        </w:rPr>
        <w:t xml:space="preserve">, </w:t>
      </w:r>
      <w:r w:rsidRPr="00CD38D7">
        <w:rPr>
          <w:sz w:val="24"/>
          <w:szCs w:val="24"/>
          <w:lang w:val="en-GB"/>
        </w:rPr>
        <w:t>organisational issues</w:t>
      </w:r>
      <w:r w:rsidR="00206F18" w:rsidRPr="00CD38D7">
        <w:rPr>
          <w:sz w:val="24"/>
          <w:szCs w:val="24"/>
          <w:lang w:val="en-GB"/>
        </w:rPr>
        <w:t xml:space="preserve"> and implementation</w:t>
      </w:r>
      <w:r w:rsidRPr="00CD38D7">
        <w:rPr>
          <w:sz w:val="24"/>
          <w:szCs w:val="24"/>
          <w:lang w:val="en-GB"/>
        </w:rPr>
        <w:t xml:space="preserve">. </w:t>
      </w:r>
    </w:p>
    <w:p w:rsidR="009C65A0" w:rsidRPr="00CD38D7" w:rsidRDefault="009C65A0" w:rsidP="002A6940">
      <w:pPr>
        <w:pStyle w:val="Bezodstpw"/>
        <w:jc w:val="both"/>
        <w:rPr>
          <w:sz w:val="24"/>
          <w:szCs w:val="24"/>
          <w:lang w:val="en-GB"/>
        </w:rPr>
      </w:pPr>
    </w:p>
    <w:p w:rsidR="004B7D86" w:rsidRPr="00CD38D7" w:rsidRDefault="005C5B66" w:rsidP="002A6940">
      <w:pPr>
        <w:pStyle w:val="Bezodstpw"/>
        <w:jc w:val="both"/>
        <w:rPr>
          <w:sz w:val="24"/>
          <w:szCs w:val="24"/>
          <w:lang w:val="en-GB"/>
        </w:rPr>
      </w:pPr>
      <w:r w:rsidRPr="00CD38D7">
        <w:rPr>
          <w:sz w:val="24"/>
          <w:szCs w:val="24"/>
          <w:lang w:val="en-GB"/>
        </w:rPr>
        <w:t xml:space="preserve">Sharing experience will allow for enriching </w:t>
      </w:r>
      <w:r w:rsidR="00C74A1B">
        <w:rPr>
          <w:sz w:val="24"/>
          <w:szCs w:val="24"/>
          <w:lang w:val="en-GB"/>
        </w:rPr>
        <w:t xml:space="preserve">the </w:t>
      </w:r>
      <w:r w:rsidRPr="00CD38D7">
        <w:rPr>
          <w:sz w:val="24"/>
          <w:szCs w:val="24"/>
          <w:lang w:val="en-GB"/>
        </w:rPr>
        <w:t xml:space="preserve">approaches </w:t>
      </w:r>
      <w:r w:rsidR="002719FF">
        <w:rPr>
          <w:sz w:val="24"/>
          <w:szCs w:val="24"/>
          <w:lang w:val="en-GB"/>
        </w:rPr>
        <w:t xml:space="preserve">to graduate tracking </w:t>
      </w:r>
      <w:r w:rsidR="00206245">
        <w:rPr>
          <w:sz w:val="24"/>
          <w:szCs w:val="24"/>
          <w:lang w:val="en-GB"/>
        </w:rPr>
        <w:t>used in</w:t>
      </w:r>
      <w:r w:rsidRPr="00CD38D7">
        <w:rPr>
          <w:sz w:val="24"/>
          <w:szCs w:val="24"/>
          <w:lang w:val="en-GB"/>
        </w:rPr>
        <w:t xml:space="preserve"> the European countr</w:t>
      </w:r>
      <w:r w:rsidR="00733D19" w:rsidRPr="00CD38D7">
        <w:rPr>
          <w:sz w:val="24"/>
          <w:szCs w:val="24"/>
          <w:lang w:val="en-GB"/>
        </w:rPr>
        <w:t xml:space="preserve">ies. </w:t>
      </w:r>
      <w:r w:rsidR="009C65A0" w:rsidRPr="00CD38D7">
        <w:rPr>
          <w:sz w:val="24"/>
          <w:szCs w:val="24"/>
          <w:lang w:val="en-GB"/>
        </w:rPr>
        <w:t>Di</w:t>
      </w:r>
      <w:r w:rsidR="00206F18" w:rsidRPr="00CD38D7">
        <w:rPr>
          <w:sz w:val="24"/>
          <w:szCs w:val="24"/>
          <w:lang w:val="en-GB"/>
        </w:rPr>
        <w:t>s</w:t>
      </w:r>
      <w:r w:rsidR="009C65A0" w:rsidRPr="00CD38D7">
        <w:rPr>
          <w:sz w:val="24"/>
          <w:szCs w:val="24"/>
          <w:lang w:val="en-GB"/>
        </w:rPr>
        <w:t xml:space="preserve">cussions </w:t>
      </w:r>
      <w:r w:rsidR="00C74A1B">
        <w:rPr>
          <w:sz w:val="24"/>
          <w:szCs w:val="24"/>
          <w:lang w:val="en-GB"/>
        </w:rPr>
        <w:t>may</w:t>
      </w:r>
      <w:r w:rsidR="009C65A0" w:rsidRPr="00CD38D7">
        <w:rPr>
          <w:sz w:val="24"/>
          <w:szCs w:val="24"/>
          <w:lang w:val="en-GB"/>
        </w:rPr>
        <w:t xml:space="preserve"> also contribute to the debate on </w:t>
      </w:r>
      <w:r w:rsidR="00C74A1B">
        <w:rPr>
          <w:sz w:val="24"/>
          <w:szCs w:val="24"/>
          <w:lang w:val="en-GB"/>
        </w:rPr>
        <w:t xml:space="preserve">a </w:t>
      </w:r>
      <w:r w:rsidR="009C65A0" w:rsidRPr="00CD38D7">
        <w:rPr>
          <w:sz w:val="24"/>
          <w:szCs w:val="24"/>
          <w:lang w:val="en-GB"/>
        </w:rPr>
        <w:t>possible coherent EHEA approach to graduate tracking envisaged in the report of the EHEA S</w:t>
      </w:r>
      <w:r w:rsidR="002719FF">
        <w:rPr>
          <w:sz w:val="24"/>
          <w:szCs w:val="24"/>
          <w:lang w:val="en-GB"/>
        </w:rPr>
        <w:t>tructural Reforms Working Group</w:t>
      </w:r>
      <w:r w:rsidR="00206F18" w:rsidRPr="00CD38D7">
        <w:rPr>
          <w:sz w:val="24"/>
          <w:szCs w:val="24"/>
          <w:lang w:val="en-GB"/>
        </w:rPr>
        <w:t xml:space="preserve">. It will hopefully increase trust </w:t>
      </w:r>
      <w:r w:rsidR="00F77A3C">
        <w:rPr>
          <w:sz w:val="24"/>
          <w:szCs w:val="24"/>
          <w:lang w:val="en-GB"/>
        </w:rPr>
        <w:t>in</w:t>
      </w:r>
      <w:r w:rsidR="00206F18" w:rsidRPr="00CD38D7">
        <w:rPr>
          <w:sz w:val="24"/>
          <w:szCs w:val="24"/>
          <w:lang w:val="en-GB"/>
        </w:rPr>
        <w:t xml:space="preserve"> information on graduate career paths gathered in different national systems.</w:t>
      </w:r>
    </w:p>
    <w:p w:rsidR="00CD38D7" w:rsidRPr="00CD38D7" w:rsidRDefault="00CD38D7" w:rsidP="002A6940">
      <w:pPr>
        <w:pStyle w:val="Bezodstpw"/>
        <w:jc w:val="both"/>
        <w:rPr>
          <w:sz w:val="24"/>
          <w:szCs w:val="24"/>
          <w:lang w:val="en-GB"/>
        </w:rPr>
      </w:pPr>
    </w:p>
    <w:p w:rsidR="00552F5D" w:rsidRDefault="004B7D86" w:rsidP="002A6940">
      <w:pPr>
        <w:pStyle w:val="Bezodstpw"/>
        <w:jc w:val="both"/>
        <w:rPr>
          <w:sz w:val="24"/>
          <w:szCs w:val="24"/>
          <w:lang w:val="en-GB"/>
        </w:rPr>
      </w:pPr>
      <w:r w:rsidRPr="00CD38D7">
        <w:rPr>
          <w:sz w:val="24"/>
          <w:szCs w:val="24"/>
          <w:lang w:val="en-GB"/>
        </w:rPr>
        <w:t>The peer learning seminar will gathe</w:t>
      </w:r>
      <w:r w:rsidR="00B8719A" w:rsidRPr="00CD38D7">
        <w:rPr>
          <w:sz w:val="24"/>
          <w:szCs w:val="24"/>
          <w:lang w:val="en-GB"/>
        </w:rPr>
        <w:t xml:space="preserve">r 20 international participants and </w:t>
      </w:r>
      <w:r w:rsidR="00F77A3C">
        <w:rPr>
          <w:sz w:val="24"/>
          <w:szCs w:val="24"/>
          <w:lang w:val="en-GB"/>
        </w:rPr>
        <w:t xml:space="preserve">a </w:t>
      </w:r>
      <w:r w:rsidR="00B8719A" w:rsidRPr="00CD38D7">
        <w:rPr>
          <w:sz w:val="24"/>
          <w:szCs w:val="24"/>
          <w:lang w:val="en-GB"/>
        </w:rPr>
        <w:t>maximum</w:t>
      </w:r>
      <w:r w:rsidR="00F77A3C">
        <w:rPr>
          <w:sz w:val="24"/>
          <w:szCs w:val="24"/>
          <w:lang w:val="en-GB"/>
        </w:rPr>
        <w:t xml:space="preserve"> of</w:t>
      </w:r>
      <w:r w:rsidR="00B8719A" w:rsidRPr="00CD38D7">
        <w:rPr>
          <w:sz w:val="24"/>
          <w:szCs w:val="24"/>
          <w:lang w:val="en-GB"/>
        </w:rPr>
        <w:t xml:space="preserve"> 10 participants from Poland.</w:t>
      </w:r>
      <w:r w:rsidRPr="00CD38D7">
        <w:rPr>
          <w:sz w:val="24"/>
          <w:szCs w:val="24"/>
          <w:lang w:val="en-GB"/>
        </w:rPr>
        <w:t xml:space="preserve"> </w:t>
      </w:r>
      <w:r w:rsidR="00F77A3C">
        <w:rPr>
          <w:sz w:val="24"/>
          <w:szCs w:val="24"/>
          <w:lang w:val="en-GB"/>
        </w:rPr>
        <w:t>P</w:t>
      </w:r>
      <w:r w:rsidR="00B8719A" w:rsidRPr="00CD38D7">
        <w:rPr>
          <w:sz w:val="24"/>
          <w:szCs w:val="24"/>
          <w:lang w:val="en-GB"/>
        </w:rPr>
        <w:t xml:space="preserve">reference will be given to policy-makers and practitioners from countries which have introduced tracking arrangements at national level or are planning to establish </w:t>
      </w:r>
      <w:r w:rsidR="00F77A3C">
        <w:rPr>
          <w:sz w:val="24"/>
          <w:szCs w:val="24"/>
          <w:lang w:val="en-GB"/>
        </w:rPr>
        <w:t>such arrangements</w:t>
      </w:r>
      <w:r w:rsidR="00B8719A" w:rsidRPr="00CD38D7">
        <w:rPr>
          <w:sz w:val="24"/>
          <w:szCs w:val="24"/>
          <w:lang w:val="en-GB"/>
        </w:rPr>
        <w:t xml:space="preserve"> and seeking advice. Apart from that</w:t>
      </w:r>
      <w:r w:rsidR="00F77A3C">
        <w:rPr>
          <w:sz w:val="24"/>
          <w:szCs w:val="24"/>
          <w:lang w:val="en-GB"/>
        </w:rPr>
        <w:t>,</w:t>
      </w:r>
      <w:r w:rsidR="00B8719A" w:rsidRPr="00CD38D7">
        <w:rPr>
          <w:sz w:val="24"/>
          <w:szCs w:val="24"/>
          <w:lang w:val="en-GB"/>
        </w:rPr>
        <w:t xml:space="preserve"> information on the event will be sent t</w:t>
      </w:r>
      <w:r w:rsidR="00F77A3C">
        <w:rPr>
          <w:sz w:val="24"/>
          <w:szCs w:val="24"/>
          <w:lang w:val="en-GB"/>
        </w:rPr>
        <w:t>o the Bologna Follow-up Group. The f</w:t>
      </w:r>
      <w:r w:rsidR="00B8719A" w:rsidRPr="00CD38D7">
        <w:rPr>
          <w:sz w:val="24"/>
          <w:szCs w:val="24"/>
          <w:lang w:val="en-GB"/>
        </w:rPr>
        <w:t xml:space="preserve">inal selection of international participants will be based on </w:t>
      </w:r>
      <w:r w:rsidR="00F77A3C">
        <w:rPr>
          <w:sz w:val="24"/>
          <w:szCs w:val="24"/>
          <w:lang w:val="en-GB"/>
        </w:rPr>
        <w:t>a</w:t>
      </w:r>
      <w:r w:rsidR="00B8719A" w:rsidRPr="00CD38D7">
        <w:rPr>
          <w:sz w:val="24"/>
          <w:szCs w:val="24"/>
          <w:lang w:val="en-GB"/>
        </w:rPr>
        <w:t xml:space="preserve"> questionnaire regarding national arrangements on tracking graduates’ career paths. </w:t>
      </w:r>
    </w:p>
    <w:p w:rsidR="00552F5D" w:rsidRDefault="00552F5D" w:rsidP="002A6940">
      <w:pPr>
        <w:pStyle w:val="Bezodstpw"/>
        <w:jc w:val="both"/>
        <w:rPr>
          <w:sz w:val="24"/>
          <w:szCs w:val="24"/>
          <w:lang w:val="en-GB"/>
        </w:rPr>
      </w:pPr>
    </w:p>
    <w:p w:rsidR="004B7D86" w:rsidRPr="00CD38D7" w:rsidRDefault="00552F5D" w:rsidP="002A6940">
      <w:pPr>
        <w:pStyle w:val="Bezodstpw"/>
        <w:jc w:val="both"/>
        <w:rPr>
          <w:sz w:val="24"/>
          <w:szCs w:val="24"/>
          <w:lang w:val="en-GB"/>
        </w:rPr>
      </w:pPr>
      <w:r>
        <w:rPr>
          <w:sz w:val="24"/>
          <w:szCs w:val="24"/>
          <w:lang w:val="en-GB"/>
        </w:rPr>
        <w:t xml:space="preserve">The first day of the seminar will be devoted to presentations </w:t>
      </w:r>
      <w:r w:rsidR="005918F6">
        <w:rPr>
          <w:sz w:val="24"/>
          <w:szCs w:val="24"/>
          <w:lang w:val="en-GB"/>
        </w:rPr>
        <w:t xml:space="preserve">of national arrangements regarding graduate tracking in countries represented at the seminar, followed by discussions. Participants representing countries will be asked to prepare relevant presentations. Sessions on the second day (the seminar will finish at 3 p.m.) </w:t>
      </w:r>
      <w:r>
        <w:rPr>
          <w:sz w:val="24"/>
          <w:szCs w:val="24"/>
          <w:lang w:val="en-GB"/>
        </w:rPr>
        <w:t xml:space="preserve"> </w:t>
      </w:r>
      <w:r w:rsidR="00F77A3C">
        <w:rPr>
          <w:sz w:val="24"/>
          <w:szCs w:val="24"/>
          <w:lang w:val="en-GB"/>
        </w:rPr>
        <w:t>will be focused on exchanging</w:t>
      </w:r>
      <w:r w:rsidR="005918F6">
        <w:rPr>
          <w:sz w:val="24"/>
          <w:szCs w:val="24"/>
          <w:lang w:val="en-GB"/>
        </w:rPr>
        <w:t xml:space="preserve"> views related to fundamental issues concerning methodology, legal conditions and organisational issues.</w:t>
      </w:r>
    </w:p>
    <w:sectPr w:rsidR="004B7D86" w:rsidRPr="00CD38D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BA7" w:rsidRDefault="00B74BA7" w:rsidP="00812CAC">
      <w:pPr>
        <w:spacing w:after="0" w:line="240" w:lineRule="auto"/>
      </w:pPr>
      <w:r>
        <w:separator/>
      </w:r>
    </w:p>
  </w:endnote>
  <w:endnote w:type="continuationSeparator" w:id="0">
    <w:p w:rsidR="00B74BA7" w:rsidRDefault="00B74BA7" w:rsidP="0081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AC" w:rsidRDefault="00812CA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AC" w:rsidRPr="00552F5D" w:rsidRDefault="00812CAC" w:rsidP="001B289E">
    <w:pPr>
      <w:pStyle w:val="Stopka"/>
      <w:tabs>
        <w:tab w:val="left" w:pos="3600"/>
      </w:tabs>
      <w:spacing w:after="240"/>
      <w:rPr>
        <w:noProof/>
        <w:lang w:val="en-GB" w:eastAsia="pl-PL"/>
      </w:rPr>
    </w:pPr>
    <w:r>
      <w:rPr>
        <w:noProof/>
        <w:lang w:eastAsia="pl-PL"/>
      </w:rPr>
      <w:drawing>
        <wp:inline distT="0" distB="0" distL="0" distR="0" wp14:anchorId="08D8C91B">
          <wp:extent cx="2794716" cy="458442"/>
          <wp:effectExtent l="0" t="0" r="571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6957" cy="460450"/>
                  </a:xfrm>
                  <a:prstGeom prst="rect">
                    <a:avLst/>
                  </a:prstGeom>
                  <a:noFill/>
                </pic:spPr>
              </pic:pic>
            </a:graphicData>
          </a:graphic>
        </wp:inline>
      </w:drawing>
    </w:r>
    <w:r w:rsidRPr="00552F5D">
      <w:rPr>
        <w:noProof/>
        <w:lang w:val="en-GB" w:eastAsia="pl-PL"/>
      </w:rPr>
      <w:t xml:space="preserve"> </w:t>
    </w:r>
    <w:r w:rsidRPr="00552F5D">
      <w:rPr>
        <w:noProof/>
        <w:lang w:val="en-GB" w:eastAsia="pl-PL"/>
      </w:rPr>
      <w:tab/>
    </w:r>
    <w:r w:rsidRPr="00552F5D">
      <w:rPr>
        <w:noProof/>
        <w:lang w:val="en-GB" w:eastAsia="pl-PL"/>
      </w:rPr>
      <w:tab/>
    </w:r>
    <w:r>
      <w:rPr>
        <w:noProof/>
        <w:lang w:eastAsia="pl-PL"/>
      </w:rPr>
      <w:drawing>
        <wp:inline distT="0" distB="0" distL="0" distR="0" wp14:anchorId="3BE5A7B6" wp14:editId="745FCEDA">
          <wp:extent cx="1755140" cy="50355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5140" cy="503555"/>
                  </a:xfrm>
                  <a:prstGeom prst="rect">
                    <a:avLst/>
                  </a:prstGeom>
                  <a:noFill/>
                </pic:spPr>
              </pic:pic>
            </a:graphicData>
          </a:graphic>
        </wp:inline>
      </w:drawing>
    </w:r>
  </w:p>
  <w:p w:rsidR="00812CAC" w:rsidRPr="00812CAC" w:rsidRDefault="00812CAC" w:rsidP="00812CAC">
    <w:pPr>
      <w:pStyle w:val="Stopka"/>
      <w:tabs>
        <w:tab w:val="left" w:pos="3600"/>
      </w:tabs>
      <w:jc w:val="right"/>
      <w:rPr>
        <w:noProof/>
        <w:sz w:val="20"/>
        <w:szCs w:val="20"/>
        <w:lang w:val="en-GB" w:eastAsia="pl-PL"/>
      </w:rPr>
    </w:pPr>
    <w:r w:rsidRPr="00812CAC">
      <w:rPr>
        <w:noProof/>
        <w:sz w:val="20"/>
        <w:szCs w:val="20"/>
        <w:lang w:val="en-GB" w:eastAsia="pl-PL"/>
      </w:rPr>
      <w:t>Project co-financed by the Era</w:t>
    </w:r>
    <w:r>
      <w:rPr>
        <w:noProof/>
        <w:sz w:val="20"/>
        <w:szCs w:val="20"/>
        <w:lang w:val="en-GB" w:eastAsia="pl-PL"/>
      </w:rPr>
      <w:t xml:space="preserve">smus+ Programme of the European </w:t>
    </w:r>
    <w:r w:rsidRPr="00812CAC">
      <w:rPr>
        <w:noProof/>
        <w:sz w:val="20"/>
        <w:szCs w:val="20"/>
        <w:lang w:val="en-GB" w:eastAsia="pl-PL"/>
      </w:rPr>
      <w:t>Union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AC" w:rsidRDefault="00812CA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BA7" w:rsidRDefault="00B74BA7" w:rsidP="00812CAC">
      <w:pPr>
        <w:spacing w:after="0" w:line="240" w:lineRule="auto"/>
      </w:pPr>
      <w:r>
        <w:separator/>
      </w:r>
    </w:p>
  </w:footnote>
  <w:footnote w:type="continuationSeparator" w:id="0">
    <w:p w:rsidR="00B74BA7" w:rsidRDefault="00B74BA7" w:rsidP="0081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AC" w:rsidRDefault="00812CA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AC" w:rsidRDefault="00812CA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AC" w:rsidRDefault="00812CA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40"/>
    <w:rsid w:val="000777BD"/>
    <w:rsid w:val="001B289E"/>
    <w:rsid w:val="00206245"/>
    <w:rsid w:val="00206F18"/>
    <w:rsid w:val="002719FF"/>
    <w:rsid w:val="002A6940"/>
    <w:rsid w:val="002B3674"/>
    <w:rsid w:val="0048144F"/>
    <w:rsid w:val="004B7D86"/>
    <w:rsid w:val="0054738D"/>
    <w:rsid w:val="00552F5D"/>
    <w:rsid w:val="005918F6"/>
    <w:rsid w:val="005B4FBE"/>
    <w:rsid w:val="005C289A"/>
    <w:rsid w:val="005C5B66"/>
    <w:rsid w:val="00733D19"/>
    <w:rsid w:val="00812CAC"/>
    <w:rsid w:val="0088524E"/>
    <w:rsid w:val="008E6621"/>
    <w:rsid w:val="009419D7"/>
    <w:rsid w:val="009647CC"/>
    <w:rsid w:val="009C65A0"/>
    <w:rsid w:val="00A9492F"/>
    <w:rsid w:val="00B74BA7"/>
    <w:rsid w:val="00B8719A"/>
    <w:rsid w:val="00BA7A1B"/>
    <w:rsid w:val="00BF5FC2"/>
    <w:rsid w:val="00C11683"/>
    <w:rsid w:val="00C65784"/>
    <w:rsid w:val="00C74A1B"/>
    <w:rsid w:val="00CA2E5F"/>
    <w:rsid w:val="00CD38D7"/>
    <w:rsid w:val="00F77A3C"/>
    <w:rsid w:val="00F91C70"/>
    <w:rsid w:val="00FD5C45"/>
    <w:rsid w:val="00FE2C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A6940"/>
    <w:pPr>
      <w:spacing w:after="0" w:line="240" w:lineRule="auto"/>
    </w:pPr>
  </w:style>
  <w:style w:type="paragraph" w:styleId="Nagwek">
    <w:name w:val="header"/>
    <w:basedOn w:val="Normalny"/>
    <w:link w:val="NagwekZnak"/>
    <w:uiPriority w:val="99"/>
    <w:unhideWhenUsed/>
    <w:rsid w:val="00812C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2CAC"/>
  </w:style>
  <w:style w:type="paragraph" w:styleId="Stopka">
    <w:name w:val="footer"/>
    <w:basedOn w:val="Normalny"/>
    <w:link w:val="StopkaZnak"/>
    <w:uiPriority w:val="99"/>
    <w:unhideWhenUsed/>
    <w:rsid w:val="00812C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2CAC"/>
  </w:style>
  <w:style w:type="paragraph" w:styleId="Tekstdymka">
    <w:name w:val="Balloon Text"/>
    <w:basedOn w:val="Normalny"/>
    <w:link w:val="TekstdymkaZnak"/>
    <w:uiPriority w:val="99"/>
    <w:semiHidden/>
    <w:unhideWhenUsed/>
    <w:rsid w:val="00812C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C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A6940"/>
    <w:pPr>
      <w:spacing w:after="0" w:line="240" w:lineRule="auto"/>
    </w:pPr>
  </w:style>
  <w:style w:type="paragraph" w:styleId="Nagwek">
    <w:name w:val="header"/>
    <w:basedOn w:val="Normalny"/>
    <w:link w:val="NagwekZnak"/>
    <w:uiPriority w:val="99"/>
    <w:unhideWhenUsed/>
    <w:rsid w:val="00812C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2CAC"/>
  </w:style>
  <w:style w:type="paragraph" w:styleId="Stopka">
    <w:name w:val="footer"/>
    <w:basedOn w:val="Normalny"/>
    <w:link w:val="StopkaZnak"/>
    <w:uiPriority w:val="99"/>
    <w:unhideWhenUsed/>
    <w:rsid w:val="00812C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2CAC"/>
  </w:style>
  <w:style w:type="paragraph" w:styleId="Tekstdymka">
    <w:name w:val="Balloon Text"/>
    <w:basedOn w:val="Normalny"/>
    <w:link w:val="TekstdymkaZnak"/>
    <w:uiPriority w:val="99"/>
    <w:semiHidden/>
    <w:unhideWhenUsed/>
    <w:rsid w:val="00812C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C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7F275-1185-4D84-834A-0D3928DB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4864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Banaszak Bartłomiej</dc:creator>
  <cp:lastModifiedBy>Banaszak Bartłomiej</cp:lastModifiedBy>
  <cp:revision>2</cp:revision>
  <dcterms:created xsi:type="dcterms:W3CDTF">2015-06-12T13:01:00Z</dcterms:created>
  <dcterms:modified xsi:type="dcterms:W3CDTF">2015-06-12T13:01:00Z</dcterms:modified>
</cp:coreProperties>
</file>