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9E94D" w14:textId="77777777" w:rsidR="00FD1581" w:rsidRPr="00AC27AE" w:rsidRDefault="00FD1581" w:rsidP="003F0710">
      <w:pPr>
        <w:spacing w:after="120"/>
        <w:rPr>
          <w:rFonts w:ascii="Arial" w:hAnsi="Arial" w:cs="Arial"/>
          <w:sz w:val="20"/>
          <w:szCs w:val="20"/>
          <w:lang w:val="en-GB"/>
        </w:rPr>
      </w:pPr>
    </w:p>
    <w:p w14:paraId="26A5C016" w14:textId="313953F0" w:rsidR="00604AC1" w:rsidRPr="00AC27AE" w:rsidRDefault="00DA237B" w:rsidP="003F0710">
      <w:pPr>
        <w:spacing w:after="120"/>
        <w:jc w:val="right"/>
        <w:rPr>
          <w:rFonts w:ascii="Arial" w:hAnsi="Arial" w:cs="Arial"/>
          <w:sz w:val="20"/>
          <w:szCs w:val="20"/>
          <w:lang w:val="en-GB"/>
        </w:rPr>
      </w:pPr>
      <w:r w:rsidRPr="00AC27AE">
        <w:rPr>
          <w:rFonts w:ascii="Arial" w:hAnsi="Arial" w:cs="Arial"/>
          <w:sz w:val="20"/>
          <w:szCs w:val="20"/>
          <w:lang w:val="en-GB"/>
        </w:rPr>
        <w:t>V</w:t>
      </w:r>
      <w:r w:rsidR="00F37F14" w:rsidRPr="00AC27AE">
        <w:rPr>
          <w:rFonts w:ascii="Arial" w:hAnsi="Arial" w:cs="Arial"/>
          <w:sz w:val="20"/>
          <w:szCs w:val="20"/>
          <w:lang w:val="en-GB"/>
        </w:rPr>
        <w:t xml:space="preserve">ersion: </w:t>
      </w:r>
      <w:r w:rsidR="0019061F" w:rsidRPr="00AC27AE">
        <w:rPr>
          <w:rFonts w:ascii="Arial" w:hAnsi="Arial" w:cs="Arial"/>
          <w:sz w:val="20"/>
          <w:szCs w:val="20"/>
          <w:lang w:val="en-GB"/>
        </w:rPr>
        <w:t>23</w:t>
      </w:r>
      <w:r w:rsidR="00A840EE" w:rsidRPr="00AC27AE">
        <w:rPr>
          <w:rFonts w:ascii="Arial" w:hAnsi="Arial" w:cs="Arial"/>
          <w:sz w:val="20"/>
          <w:szCs w:val="20"/>
          <w:lang w:val="en-GB"/>
        </w:rPr>
        <w:t>/0</w:t>
      </w:r>
      <w:r w:rsidR="0019061F" w:rsidRPr="00AC27AE">
        <w:rPr>
          <w:rFonts w:ascii="Arial" w:hAnsi="Arial" w:cs="Arial"/>
          <w:sz w:val="20"/>
          <w:szCs w:val="20"/>
          <w:lang w:val="en-GB"/>
        </w:rPr>
        <w:t>9</w:t>
      </w:r>
      <w:r w:rsidR="00F37F14" w:rsidRPr="00AC27AE">
        <w:rPr>
          <w:rFonts w:ascii="Arial" w:hAnsi="Arial" w:cs="Arial"/>
          <w:sz w:val="20"/>
          <w:szCs w:val="20"/>
          <w:lang w:val="en-GB"/>
        </w:rPr>
        <w:t>/2016</w:t>
      </w:r>
    </w:p>
    <w:p w14:paraId="58ADF5ED" w14:textId="77777777" w:rsidR="00A02167" w:rsidRDefault="00A02167" w:rsidP="003F0710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DC1E29A" w14:textId="77777777" w:rsidR="00D43D40" w:rsidRDefault="00D43D40" w:rsidP="003F0710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21EFE58" w14:textId="77777777" w:rsidR="00D43D40" w:rsidRPr="00AC27AE" w:rsidRDefault="00D43D40" w:rsidP="003F0710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FC6E2C2" w14:textId="2FEC5397" w:rsidR="00F37F14" w:rsidRPr="00AC27AE" w:rsidRDefault="00F37F14" w:rsidP="003F0710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C27AE">
        <w:rPr>
          <w:rFonts w:ascii="Arial" w:hAnsi="Arial" w:cs="Arial"/>
          <w:b/>
          <w:sz w:val="20"/>
          <w:szCs w:val="20"/>
          <w:u w:val="single"/>
          <w:lang w:val="en-GB"/>
        </w:rPr>
        <w:t>Working Group 2</w:t>
      </w:r>
      <w:r w:rsidR="00CC4FDE" w:rsidRPr="00AC27A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and </w:t>
      </w:r>
      <w:r w:rsidR="009D3C9D" w:rsidRPr="00AC27A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Working Group </w:t>
      </w:r>
      <w:r w:rsidR="00CC4FDE" w:rsidRPr="00AC27AE">
        <w:rPr>
          <w:rFonts w:ascii="Arial" w:hAnsi="Arial" w:cs="Arial"/>
          <w:b/>
          <w:sz w:val="20"/>
          <w:szCs w:val="20"/>
          <w:u w:val="single"/>
          <w:lang w:val="en-GB"/>
        </w:rPr>
        <w:t>3</w:t>
      </w:r>
      <w:r w:rsidRPr="00AC27A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  <w:r w:rsidR="00D43D40">
        <w:rPr>
          <w:rFonts w:ascii="Arial" w:hAnsi="Arial" w:cs="Arial"/>
          <w:b/>
          <w:sz w:val="20"/>
          <w:szCs w:val="20"/>
          <w:u w:val="single"/>
          <w:lang w:val="en-GB"/>
        </w:rPr>
        <w:t>o</w:t>
      </w:r>
      <w:r w:rsidRPr="00AC27AE">
        <w:rPr>
          <w:rFonts w:ascii="Arial" w:hAnsi="Arial" w:cs="Arial"/>
          <w:b/>
          <w:sz w:val="20"/>
          <w:szCs w:val="20"/>
          <w:u w:val="single"/>
          <w:lang w:val="en-GB"/>
        </w:rPr>
        <w:t>rg</w:t>
      </w:r>
      <w:r w:rsidR="00310B5B" w:rsidRPr="00AC27AE">
        <w:rPr>
          <w:rFonts w:ascii="Arial" w:hAnsi="Arial" w:cs="Arial"/>
          <w:b/>
          <w:sz w:val="20"/>
          <w:szCs w:val="20"/>
          <w:u w:val="single"/>
          <w:lang w:val="en-GB"/>
        </w:rPr>
        <w:t>anisation and report of country initiatives</w:t>
      </w:r>
      <w:r w:rsidR="00714D1F" w:rsidRPr="00AC27A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  <w:r w:rsidR="00310B5B" w:rsidRPr="00AC27AE">
        <w:rPr>
          <w:rFonts w:ascii="Arial" w:hAnsi="Arial" w:cs="Arial"/>
          <w:b/>
          <w:sz w:val="20"/>
          <w:szCs w:val="20"/>
          <w:u w:val="single"/>
          <w:lang w:val="en-GB"/>
        </w:rPr>
        <w:t>in support of EHEA Commitment Implementation</w:t>
      </w:r>
      <w:r w:rsidR="00CC4FDE" w:rsidRPr="00AC27A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and formulation of New Goals for the EHEA</w:t>
      </w:r>
    </w:p>
    <w:p w14:paraId="3A514C98" w14:textId="77777777" w:rsidR="00F37F14" w:rsidRDefault="00F37F14" w:rsidP="003F0710">
      <w:pPr>
        <w:spacing w:after="120"/>
        <w:rPr>
          <w:rFonts w:ascii="Arial" w:hAnsi="Arial" w:cs="Arial"/>
          <w:sz w:val="20"/>
          <w:szCs w:val="20"/>
          <w:lang w:val="en-GB"/>
        </w:rPr>
      </w:pPr>
    </w:p>
    <w:p w14:paraId="0A104BFD" w14:textId="77777777" w:rsidR="00D43D40" w:rsidRPr="00AC27AE" w:rsidRDefault="00D43D40" w:rsidP="003F0710">
      <w:pPr>
        <w:spacing w:after="120"/>
        <w:rPr>
          <w:rFonts w:ascii="Arial" w:hAnsi="Arial" w:cs="Arial"/>
          <w:sz w:val="20"/>
          <w:szCs w:val="20"/>
          <w:lang w:val="en-GB"/>
        </w:rPr>
      </w:pPr>
    </w:p>
    <w:p w14:paraId="0014B96D" w14:textId="4270D609" w:rsidR="00627E5A" w:rsidRPr="00AC27AE" w:rsidRDefault="005E5AA3" w:rsidP="003F0710">
      <w:pPr>
        <w:spacing w:after="1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C27AE">
        <w:rPr>
          <w:rFonts w:ascii="Arial" w:hAnsi="Arial" w:cs="Arial"/>
          <w:i/>
          <w:sz w:val="20"/>
          <w:szCs w:val="20"/>
          <w:lang w:val="en-GB"/>
        </w:rPr>
        <w:t>Please complete below initiatives (e.g. events, surveys, reports, etc</w:t>
      </w:r>
      <w:r w:rsidR="0019061F" w:rsidRPr="00AC27AE">
        <w:rPr>
          <w:rFonts w:ascii="Arial" w:hAnsi="Arial" w:cs="Arial"/>
          <w:i/>
          <w:sz w:val="20"/>
          <w:szCs w:val="20"/>
          <w:lang w:val="en-GB"/>
        </w:rPr>
        <w:t>.</w:t>
      </w:r>
      <w:r w:rsidRPr="00AC27AE">
        <w:rPr>
          <w:rFonts w:ascii="Arial" w:hAnsi="Arial" w:cs="Arial"/>
          <w:i/>
          <w:sz w:val="20"/>
          <w:szCs w:val="20"/>
          <w:lang w:val="en-GB"/>
        </w:rPr>
        <w:t>) which have the potential to support the implementation of EHEA commitments</w:t>
      </w:r>
      <w:r w:rsidR="00CC4FDE" w:rsidRPr="00AC27AE">
        <w:rPr>
          <w:rFonts w:ascii="Arial" w:hAnsi="Arial" w:cs="Arial"/>
          <w:i/>
          <w:sz w:val="20"/>
          <w:szCs w:val="20"/>
          <w:lang w:val="en-GB"/>
        </w:rPr>
        <w:t xml:space="preserve"> or the formulation of new Go</w:t>
      </w:r>
      <w:r w:rsidR="00D708EA" w:rsidRPr="00AC27AE">
        <w:rPr>
          <w:rFonts w:ascii="Arial" w:hAnsi="Arial" w:cs="Arial"/>
          <w:i/>
          <w:sz w:val="20"/>
          <w:szCs w:val="20"/>
          <w:lang w:val="en-GB"/>
        </w:rPr>
        <w:t>a</w:t>
      </w:r>
      <w:r w:rsidR="00CC4FDE" w:rsidRPr="00AC27AE">
        <w:rPr>
          <w:rFonts w:ascii="Arial" w:hAnsi="Arial" w:cs="Arial"/>
          <w:i/>
          <w:sz w:val="20"/>
          <w:szCs w:val="20"/>
          <w:lang w:val="en-GB"/>
        </w:rPr>
        <w:t>ls for the EHEA</w:t>
      </w:r>
      <w:r w:rsidR="00D43D40">
        <w:rPr>
          <w:rFonts w:ascii="Arial" w:hAnsi="Arial" w:cs="Arial"/>
          <w:i/>
          <w:sz w:val="20"/>
          <w:szCs w:val="20"/>
          <w:lang w:val="en-GB"/>
        </w:rPr>
        <w:t>.</w:t>
      </w:r>
    </w:p>
    <w:p w14:paraId="74EA1F22" w14:textId="5845136E" w:rsidR="00E15651" w:rsidRPr="00D43D40" w:rsidRDefault="00BC49AA" w:rsidP="003F0710">
      <w:pPr>
        <w:spacing w:after="1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D43D40">
        <w:rPr>
          <w:rFonts w:ascii="Arial" w:hAnsi="Arial" w:cs="Arial"/>
          <w:i/>
          <w:sz w:val="20"/>
          <w:szCs w:val="20"/>
          <w:lang w:val="en-GB"/>
        </w:rPr>
        <w:t xml:space="preserve">In case of implementation-oriented events it is advised that the initiatives correspond to the conclusions from the </w:t>
      </w:r>
      <w:r w:rsidR="0019061F" w:rsidRPr="00D43D40">
        <w:rPr>
          <w:rFonts w:ascii="Arial" w:hAnsi="Arial" w:cs="Arial"/>
          <w:i/>
          <w:sz w:val="20"/>
          <w:szCs w:val="20"/>
          <w:lang w:val="en-GB"/>
        </w:rPr>
        <w:t>I</w:t>
      </w:r>
      <w:r w:rsidRPr="00D43D40">
        <w:rPr>
          <w:rFonts w:ascii="Arial" w:hAnsi="Arial" w:cs="Arial"/>
          <w:i/>
          <w:sz w:val="20"/>
          <w:szCs w:val="20"/>
          <w:lang w:val="en-GB"/>
        </w:rPr>
        <w:t xml:space="preserve">mplementation </w:t>
      </w:r>
      <w:r w:rsidR="0019061F" w:rsidRPr="00D43D40">
        <w:rPr>
          <w:rFonts w:ascii="Arial" w:hAnsi="Arial" w:cs="Arial"/>
          <w:i/>
          <w:sz w:val="20"/>
          <w:szCs w:val="20"/>
          <w:lang w:val="en-GB"/>
        </w:rPr>
        <w:t>R</w:t>
      </w:r>
      <w:r w:rsidRPr="00D43D40">
        <w:rPr>
          <w:rFonts w:ascii="Arial" w:hAnsi="Arial" w:cs="Arial"/>
          <w:i/>
          <w:sz w:val="20"/>
          <w:szCs w:val="20"/>
          <w:lang w:val="en-GB"/>
        </w:rPr>
        <w:t>eport 2015 and the measures adopted in the Yerevan Communiqué</w:t>
      </w:r>
      <w:r w:rsidR="002A1971" w:rsidRPr="00D43D40">
        <w:rPr>
          <w:rFonts w:ascii="Arial" w:hAnsi="Arial" w:cs="Arial"/>
          <w:i/>
          <w:sz w:val="20"/>
          <w:szCs w:val="20"/>
          <w:lang w:val="en-GB"/>
        </w:rPr>
        <w:t xml:space="preserve"> (listed in the appendix)</w:t>
      </w:r>
      <w:r w:rsidRPr="00D43D40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="00E15651" w:rsidRPr="00D43D40">
        <w:rPr>
          <w:rFonts w:ascii="Arial" w:hAnsi="Arial" w:cs="Arial"/>
          <w:i/>
          <w:sz w:val="20"/>
          <w:szCs w:val="20"/>
          <w:lang w:val="en-GB"/>
        </w:rPr>
        <w:t>Th</w:t>
      </w:r>
      <w:r w:rsidRPr="00D43D40">
        <w:rPr>
          <w:rFonts w:ascii="Arial" w:hAnsi="Arial" w:cs="Arial"/>
          <w:i/>
          <w:sz w:val="20"/>
          <w:szCs w:val="20"/>
          <w:lang w:val="en-GB"/>
        </w:rPr>
        <w:t>ey</w:t>
      </w:r>
      <w:r w:rsidR="00E15651" w:rsidRPr="00D43D40">
        <w:rPr>
          <w:rFonts w:ascii="Arial" w:hAnsi="Arial" w:cs="Arial"/>
          <w:i/>
          <w:sz w:val="20"/>
          <w:szCs w:val="20"/>
          <w:lang w:val="en-GB"/>
        </w:rPr>
        <w:t xml:space="preserve"> can also contribute specifically to the implementation </w:t>
      </w:r>
      <w:r w:rsidR="00E92DC8" w:rsidRPr="00D43D40">
        <w:rPr>
          <w:rFonts w:ascii="Arial" w:hAnsi="Arial" w:cs="Arial"/>
          <w:i/>
          <w:sz w:val="20"/>
          <w:szCs w:val="20"/>
          <w:lang w:val="en-GB"/>
        </w:rPr>
        <w:t xml:space="preserve">of </w:t>
      </w:r>
      <w:r w:rsidR="005E5AA3" w:rsidRPr="00D43D40">
        <w:rPr>
          <w:rFonts w:ascii="Arial" w:hAnsi="Arial" w:cs="Arial"/>
          <w:i/>
          <w:sz w:val="20"/>
          <w:szCs w:val="20"/>
          <w:lang w:val="en-GB"/>
        </w:rPr>
        <w:t xml:space="preserve">three key commitments identified by Advisory Group 3, as </w:t>
      </w:r>
      <w:r w:rsidR="00E15651" w:rsidRPr="00D43D40">
        <w:rPr>
          <w:rFonts w:ascii="Arial" w:hAnsi="Arial" w:cs="Arial"/>
          <w:i/>
          <w:sz w:val="20"/>
          <w:szCs w:val="20"/>
          <w:lang w:val="en-GB"/>
        </w:rPr>
        <w:t xml:space="preserve">central to the Bologna Process and </w:t>
      </w:r>
      <w:r w:rsidR="005E5AA3" w:rsidRPr="00D43D40">
        <w:rPr>
          <w:rFonts w:ascii="Arial" w:hAnsi="Arial" w:cs="Arial"/>
          <w:i/>
          <w:sz w:val="20"/>
          <w:szCs w:val="20"/>
          <w:lang w:val="en-GB"/>
        </w:rPr>
        <w:t xml:space="preserve">requiring special attention until 2018. The three key commitments are: (1) </w:t>
      </w:r>
      <w:r w:rsidR="005E5AA3" w:rsidRPr="00D43D40">
        <w:rPr>
          <w:rFonts w:ascii="Arial" w:eastAsia="Times New Roman" w:hAnsi="Arial" w:cs="Arial"/>
          <w:i/>
          <w:sz w:val="20"/>
          <w:szCs w:val="20"/>
          <w:lang w:val="en-GB"/>
        </w:rPr>
        <w:t>A Three-Cycle System compatible with the QF-EHEA and scaled by ECTS; (2) Compliance with the Lisbon Recognition Convention (LRC); (3) Quality Assurance in conformity with European Standards and Guidelines (ESG).</w:t>
      </w:r>
      <w:r w:rsidR="005E5AA3" w:rsidRPr="00D43D40">
        <w:rPr>
          <w:rFonts w:ascii="Arial" w:hAnsi="Arial" w:cs="Arial"/>
          <w:i/>
          <w:sz w:val="20"/>
          <w:szCs w:val="20"/>
          <w:lang w:val="en-GB"/>
        </w:rPr>
        <w:t xml:space="preserve"> </w:t>
      </w:r>
      <w:bookmarkStart w:id="0" w:name="_GoBack"/>
      <w:r w:rsidR="00D708EA" w:rsidRPr="00D43D40">
        <w:rPr>
          <w:rFonts w:ascii="Arial" w:hAnsi="Arial" w:cs="Arial"/>
          <w:i/>
          <w:sz w:val="20"/>
          <w:szCs w:val="20"/>
          <w:lang w:val="en-GB"/>
        </w:rPr>
        <w:t>For New Goals</w:t>
      </w:r>
      <w:r w:rsidR="00E92DC8" w:rsidRPr="00D43D40">
        <w:rPr>
          <w:rFonts w:ascii="Arial" w:hAnsi="Arial" w:cs="Arial"/>
          <w:i/>
          <w:sz w:val="20"/>
          <w:szCs w:val="20"/>
          <w:lang w:val="en-GB"/>
        </w:rPr>
        <w:t xml:space="preserve"> the initi</w:t>
      </w:r>
      <w:r w:rsidR="002A1971" w:rsidRPr="00D43D40">
        <w:rPr>
          <w:rFonts w:ascii="Arial" w:hAnsi="Arial" w:cs="Arial"/>
          <w:i/>
          <w:sz w:val="20"/>
          <w:szCs w:val="20"/>
          <w:lang w:val="en-GB"/>
        </w:rPr>
        <w:t xml:space="preserve">atives should </w:t>
      </w:r>
      <w:r w:rsidR="0019061F" w:rsidRPr="00D43D40">
        <w:rPr>
          <w:rFonts w:ascii="Arial" w:hAnsi="Arial" w:cs="Arial"/>
          <w:i/>
          <w:sz w:val="20"/>
          <w:szCs w:val="20"/>
          <w:lang w:val="en-GB"/>
        </w:rPr>
        <w:t xml:space="preserve">correspond with </w:t>
      </w:r>
      <w:r w:rsidR="002A1971" w:rsidRPr="00D43D40">
        <w:rPr>
          <w:rFonts w:ascii="Arial" w:hAnsi="Arial" w:cs="Arial"/>
          <w:i/>
          <w:sz w:val="20"/>
          <w:szCs w:val="20"/>
          <w:lang w:val="en-GB"/>
        </w:rPr>
        <w:t>new goals as adopted in the Yerevan Communiqué.</w:t>
      </w:r>
      <w:r w:rsidR="0019061F" w:rsidRPr="00D43D4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2A1971" w:rsidRPr="00D43D40">
        <w:rPr>
          <w:rFonts w:ascii="Arial" w:hAnsi="Arial" w:cs="Arial"/>
          <w:i/>
          <w:sz w:val="20"/>
          <w:szCs w:val="20"/>
          <w:lang w:val="en-GB"/>
        </w:rPr>
        <w:t>F</w:t>
      </w:r>
      <w:r w:rsidR="00CC4FDE" w:rsidRPr="00D43D40">
        <w:rPr>
          <w:rFonts w:ascii="Arial" w:hAnsi="Arial" w:cs="Arial"/>
          <w:i/>
          <w:sz w:val="20"/>
          <w:szCs w:val="20"/>
          <w:lang w:val="en-GB"/>
        </w:rPr>
        <w:t>ive main areas have been identified for</w:t>
      </w:r>
      <w:r w:rsidR="00D708EA" w:rsidRPr="00D43D40">
        <w:rPr>
          <w:rFonts w:ascii="Arial" w:hAnsi="Arial" w:cs="Arial"/>
          <w:i/>
          <w:sz w:val="20"/>
          <w:szCs w:val="20"/>
          <w:lang w:val="en-GB"/>
        </w:rPr>
        <w:t xml:space="preserve"> development of future g</w:t>
      </w:r>
      <w:r w:rsidR="00CC4FDE" w:rsidRPr="00D43D40">
        <w:rPr>
          <w:rFonts w:ascii="Arial" w:hAnsi="Arial" w:cs="Arial"/>
          <w:i/>
          <w:sz w:val="20"/>
          <w:szCs w:val="20"/>
          <w:lang w:val="en-GB"/>
        </w:rPr>
        <w:t>oals of EHEA. 1) New Learners, 2) Competences, 3) Digitalisati</w:t>
      </w:r>
      <w:r w:rsidR="00D708EA" w:rsidRPr="00D43D40">
        <w:rPr>
          <w:rFonts w:ascii="Arial" w:hAnsi="Arial" w:cs="Arial"/>
          <w:i/>
          <w:sz w:val="20"/>
          <w:szCs w:val="20"/>
          <w:lang w:val="en-GB"/>
        </w:rPr>
        <w:t>on, 4) EHEA-ERA and 5) Teacher s</w:t>
      </w:r>
      <w:r w:rsidR="00CC4FDE" w:rsidRPr="00D43D40">
        <w:rPr>
          <w:rFonts w:ascii="Arial" w:hAnsi="Arial" w:cs="Arial"/>
          <w:i/>
          <w:sz w:val="20"/>
          <w:szCs w:val="20"/>
          <w:lang w:val="en-GB"/>
        </w:rPr>
        <w:t xml:space="preserve">upport. </w:t>
      </w:r>
      <w:bookmarkEnd w:id="0"/>
    </w:p>
    <w:p w14:paraId="458C2677" w14:textId="42330A17" w:rsidR="00F37F14" w:rsidRPr="00AC27AE" w:rsidRDefault="00714D1F" w:rsidP="003F0710">
      <w:pPr>
        <w:spacing w:after="1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C27AE">
        <w:rPr>
          <w:rFonts w:ascii="Arial" w:hAnsi="Arial" w:cs="Arial"/>
          <w:i/>
          <w:sz w:val="20"/>
          <w:szCs w:val="20"/>
          <w:lang w:val="en-GB"/>
        </w:rPr>
        <w:t>We are mindful of the fact that many initiatives will be country-based, driven by national agendas; however, we are interested</w:t>
      </w:r>
      <w:r w:rsidR="0021375A" w:rsidRPr="00AC27AE">
        <w:rPr>
          <w:rFonts w:ascii="Arial" w:hAnsi="Arial" w:cs="Arial"/>
          <w:i/>
          <w:sz w:val="20"/>
          <w:szCs w:val="20"/>
          <w:lang w:val="en-GB"/>
        </w:rPr>
        <w:t xml:space="preserve"> also</w:t>
      </w:r>
      <w:r w:rsidRPr="00AC27AE">
        <w:rPr>
          <w:rFonts w:ascii="Arial" w:hAnsi="Arial" w:cs="Arial"/>
          <w:i/>
          <w:sz w:val="20"/>
          <w:szCs w:val="20"/>
          <w:lang w:val="en-GB"/>
        </w:rPr>
        <w:t xml:space="preserve"> in the potential of such initiatives to become open to other EHEA countries for purposes of transferability and sharing of practice.</w:t>
      </w:r>
    </w:p>
    <w:p w14:paraId="2B08D818" w14:textId="5599E833" w:rsidR="00A02167" w:rsidRPr="00AC27AE" w:rsidRDefault="00A02167" w:rsidP="003F0710">
      <w:pPr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AC27AE">
        <w:rPr>
          <w:rFonts w:ascii="Arial" w:hAnsi="Arial" w:cs="Arial"/>
          <w:b/>
          <w:sz w:val="20"/>
          <w:szCs w:val="20"/>
          <w:lang w:val="en-GB"/>
        </w:rPr>
        <w:t>If the initiative is completed or its reali</w:t>
      </w:r>
      <w:r w:rsidR="0019061F" w:rsidRPr="00AC27AE">
        <w:rPr>
          <w:rFonts w:ascii="Arial" w:hAnsi="Arial" w:cs="Arial"/>
          <w:b/>
          <w:sz w:val="20"/>
          <w:szCs w:val="20"/>
          <w:lang w:val="en-GB"/>
        </w:rPr>
        <w:t>s</w:t>
      </w:r>
      <w:r w:rsidRPr="00AC27AE">
        <w:rPr>
          <w:rFonts w:ascii="Arial" w:hAnsi="Arial" w:cs="Arial"/>
          <w:b/>
          <w:sz w:val="20"/>
          <w:szCs w:val="20"/>
          <w:lang w:val="en-GB"/>
        </w:rPr>
        <w:t>ation is advanced please fil</w:t>
      </w:r>
      <w:r w:rsidR="00772550">
        <w:rPr>
          <w:rFonts w:ascii="Arial" w:hAnsi="Arial" w:cs="Arial"/>
          <w:b/>
          <w:sz w:val="20"/>
          <w:szCs w:val="20"/>
          <w:lang w:val="en-GB"/>
        </w:rPr>
        <w:t>l in only the part on outcomes.</w:t>
      </w:r>
    </w:p>
    <w:p w14:paraId="2CAC7009" w14:textId="77777777" w:rsidR="00F37F14" w:rsidRPr="00AC27AE" w:rsidRDefault="00F37F14" w:rsidP="003F0710">
      <w:pPr>
        <w:spacing w:after="120"/>
        <w:rPr>
          <w:rFonts w:ascii="Arial" w:hAnsi="Arial" w:cs="Arial"/>
          <w:caps/>
          <w:sz w:val="20"/>
          <w:szCs w:val="20"/>
          <w:lang w:val="en-GB"/>
        </w:rPr>
      </w:pPr>
    </w:p>
    <w:p w14:paraId="6D11B6C8" w14:textId="77777777" w:rsidR="00772550" w:rsidRDefault="00772550">
      <w:r>
        <w:br w:type="page"/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666"/>
        <w:gridCol w:w="6238"/>
      </w:tblGrid>
      <w:tr w:rsidR="00F37F14" w:rsidRPr="00AC27AE" w14:paraId="782B1107" w14:textId="77777777" w:rsidTr="00772550">
        <w:trPr>
          <w:trHeight w:val="367"/>
        </w:trPr>
        <w:tc>
          <w:tcPr>
            <w:tcW w:w="9904" w:type="dxa"/>
            <w:gridSpan w:val="2"/>
            <w:hideMark/>
          </w:tcPr>
          <w:p w14:paraId="6E52C3B6" w14:textId="0C6DD85A" w:rsidR="00F37F14" w:rsidRPr="00AC27AE" w:rsidRDefault="005E5AA3" w:rsidP="003F0710">
            <w:pPr>
              <w:spacing w:after="120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  <w:lastRenderedPageBreak/>
              <w:t>Organisation of Initiative</w:t>
            </w:r>
          </w:p>
        </w:tc>
      </w:tr>
      <w:tr w:rsidR="00F37F14" w:rsidRPr="00AC27AE" w14:paraId="4A1BFE39" w14:textId="77777777" w:rsidTr="00772550">
        <w:trPr>
          <w:trHeight w:val="287"/>
        </w:trPr>
        <w:tc>
          <w:tcPr>
            <w:tcW w:w="3666" w:type="dxa"/>
            <w:vAlign w:val="center"/>
            <w:hideMark/>
          </w:tcPr>
          <w:p w14:paraId="273939BF" w14:textId="1ECF1924" w:rsidR="00F37F14" w:rsidRPr="00AC27AE" w:rsidRDefault="00C94E5B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Title of</w:t>
            </w:r>
            <w:r w:rsidR="005E5AA3"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initiative</w:t>
            </w:r>
          </w:p>
        </w:tc>
        <w:tc>
          <w:tcPr>
            <w:tcW w:w="6238" w:type="dxa"/>
            <w:hideMark/>
          </w:tcPr>
          <w:p w14:paraId="59692622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14:paraId="31E8C6B6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1CA5" w:rsidRPr="00AC27AE" w14:paraId="4CE1F78F" w14:textId="77777777" w:rsidTr="00772550">
        <w:trPr>
          <w:trHeight w:val="287"/>
        </w:trPr>
        <w:tc>
          <w:tcPr>
            <w:tcW w:w="3666" w:type="dxa"/>
            <w:vAlign w:val="center"/>
          </w:tcPr>
          <w:p w14:paraId="13E2F95A" w14:textId="74372D0D" w:rsidR="00FC1CA5" w:rsidRPr="00AC27AE" w:rsidRDefault="00FC1CA5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Place and time (if event)</w:t>
            </w:r>
            <w:r w:rsid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45A4B50A" w14:textId="77777777" w:rsidR="00F60912" w:rsidRPr="00AC27AE" w:rsidRDefault="00F60912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5BDC71C" w14:textId="4C2EC140" w:rsidR="00FC1CA5" w:rsidRPr="00AC27AE" w:rsidRDefault="00FC1CA5" w:rsidP="003F0710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sz w:val="20"/>
                <w:szCs w:val="20"/>
                <w:lang w:val="en-GB"/>
              </w:rPr>
              <w:t>If a different initiative to an event, please indicate period for implementation and time when outcomes would be available</w:t>
            </w:r>
          </w:p>
        </w:tc>
        <w:tc>
          <w:tcPr>
            <w:tcW w:w="6238" w:type="dxa"/>
          </w:tcPr>
          <w:p w14:paraId="1C8C493A" w14:textId="77777777" w:rsidR="00FC1CA5" w:rsidRPr="00AC27AE" w:rsidRDefault="00FC1CA5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60912" w:rsidRPr="00AC27AE" w14:paraId="3F15D80C" w14:textId="77777777" w:rsidTr="00772550">
        <w:trPr>
          <w:trHeight w:val="287"/>
        </w:trPr>
        <w:tc>
          <w:tcPr>
            <w:tcW w:w="3666" w:type="dxa"/>
            <w:vAlign w:val="center"/>
          </w:tcPr>
          <w:p w14:paraId="35F631D2" w14:textId="03C85106" w:rsidR="00F60912" w:rsidRPr="00AC27AE" w:rsidRDefault="00F60912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Scope of the initiative: </w:t>
            </w:r>
            <w:r w:rsid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 w:rsidRPr="00AC27AE">
              <w:rPr>
                <w:rFonts w:ascii="Arial" w:hAnsi="Arial" w:cs="Arial"/>
                <w:sz w:val="20"/>
                <w:szCs w:val="20"/>
                <w:lang w:val="en-GB"/>
              </w:rPr>
              <w:t>nationally oriented and national audience OR internationally oriented and international audience</w:t>
            </w:r>
          </w:p>
        </w:tc>
        <w:tc>
          <w:tcPr>
            <w:tcW w:w="6238" w:type="dxa"/>
          </w:tcPr>
          <w:p w14:paraId="40E22798" w14:textId="77777777" w:rsidR="00F60912" w:rsidRPr="00AC27AE" w:rsidRDefault="00F60912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37F14" w:rsidRPr="00AC27AE" w14:paraId="2C089B61" w14:textId="77777777" w:rsidTr="00772550">
        <w:trPr>
          <w:trHeight w:val="263"/>
        </w:trPr>
        <w:tc>
          <w:tcPr>
            <w:tcW w:w="3666" w:type="dxa"/>
            <w:vAlign w:val="center"/>
            <w:hideMark/>
          </w:tcPr>
          <w:p w14:paraId="2EF49CD6" w14:textId="139FE841" w:rsidR="00F37F14" w:rsidRPr="00AC27AE" w:rsidRDefault="00FC1CA5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Language of delivery/production</w:t>
            </w:r>
          </w:p>
        </w:tc>
        <w:tc>
          <w:tcPr>
            <w:tcW w:w="6238" w:type="dxa"/>
            <w:hideMark/>
          </w:tcPr>
          <w:p w14:paraId="7BF61ECD" w14:textId="77777777" w:rsidR="0021375A" w:rsidRPr="00AC27AE" w:rsidRDefault="0021375A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772550" w:rsidRPr="00AC27AE" w14:paraId="1ACCFE86" w14:textId="77777777" w:rsidTr="00772550">
        <w:trPr>
          <w:trHeight w:val="259"/>
        </w:trPr>
        <w:tc>
          <w:tcPr>
            <w:tcW w:w="3666" w:type="dxa"/>
            <w:vAlign w:val="center"/>
          </w:tcPr>
          <w:p w14:paraId="741E2EC7" w14:textId="77777777" w:rsidR="00772550" w:rsidRPr="00AC27AE" w:rsidRDefault="00772550" w:rsidP="00C84235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f event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case of a more nationally oriented event are you still considering to include an international dimension/perspective (e.g. by inviting speakers or participants from other countries)?</w:t>
            </w:r>
          </w:p>
        </w:tc>
        <w:tc>
          <w:tcPr>
            <w:tcW w:w="6238" w:type="dxa"/>
          </w:tcPr>
          <w:p w14:paraId="44F58A72" w14:textId="77777777" w:rsidR="00772550" w:rsidRPr="00AC27AE" w:rsidRDefault="00772550" w:rsidP="00C842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37F14" w:rsidRPr="00AC27AE" w14:paraId="7F253A23" w14:textId="77777777" w:rsidTr="00772550">
        <w:trPr>
          <w:trHeight w:val="259"/>
        </w:trPr>
        <w:tc>
          <w:tcPr>
            <w:tcW w:w="3666" w:type="dxa"/>
            <w:vAlign w:val="center"/>
            <w:hideMark/>
          </w:tcPr>
          <w:p w14:paraId="36CD7FBD" w14:textId="38CDE4E2" w:rsidR="00F37F14" w:rsidRPr="00AC27AE" w:rsidRDefault="001E39E8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Short description specifying o</w:t>
            </w:r>
            <w:r w:rsidR="00F37F14"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bjectives </w:t>
            </w: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the </w:t>
            </w:r>
            <w:r w:rsidR="00FC1CA5"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initiative</w:t>
            </w:r>
            <w:r w:rsidR="00F37F14" w:rsidRPr="00AC27A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72550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AC27AE">
              <w:rPr>
                <w:rFonts w:ascii="Arial" w:hAnsi="Arial" w:cs="Arial"/>
                <w:sz w:val="20"/>
                <w:szCs w:val="20"/>
                <w:lang w:val="en-GB"/>
              </w:rPr>
              <w:t>(including the reference to the Yerevan Communique and/or to the Implementation Report)</w:t>
            </w:r>
          </w:p>
          <w:p w14:paraId="04AA4C82" w14:textId="77777777" w:rsidR="00FC1CA5" w:rsidRPr="00AC27AE" w:rsidRDefault="00FC1CA5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13DAA48" w14:textId="79827E1C" w:rsidR="00FC1CA5" w:rsidRPr="00AC27AE" w:rsidRDefault="00FC1CA5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238" w:type="dxa"/>
            <w:hideMark/>
          </w:tcPr>
          <w:p w14:paraId="4EFCC0E7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92F1AD5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2067D6" w:rsidRPr="00AC27AE" w14:paraId="6CE70E3B" w14:textId="77777777" w:rsidTr="00772550">
        <w:trPr>
          <w:trHeight w:val="259"/>
        </w:trPr>
        <w:tc>
          <w:tcPr>
            <w:tcW w:w="3666" w:type="dxa"/>
            <w:vAlign w:val="center"/>
          </w:tcPr>
          <w:p w14:paraId="7E3C1F56" w14:textId="4D315392" w:rsidR="002067D6" w:rsidRPr="00AC27AE" w:rsidRDefault="002067D6" w:rsidP="0077255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5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Indicate if </w:t>
            </w:r>
            <w:r w:rsidR="002A1971" w:rsidRPr="007725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and how </w:t>
            </w:r>
            <w:r w:rsidRPr="007725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initiative will give </w:t>
            </w:r>
            <w:r w:rsidR="001B1C2A" w:rsidRPr="007725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adequate learning opportunities to the participants/to the audience to foster/support the implementation of any of the </w:t>
            </w:r>
            <w:r w:rsidR="00772550" w:rsidRPr="007725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three </w:t>
            </w:r>
            <w:r w:rsidR="001B1C2A" w:rsidRPr="00772550">
              <w:rPr>
                <w:rFonts w:ascii="Arial" w:hAnsi="Arial" w:cs="Arial"/>
                <w:b/>
                <w:sz w:val="20"/>
                <w:szCs w:val="20"/>
                <w:lang w:val="en-GB"/>
              </w:rPr>
              <w:t>key commitments</w:t>
            </w:r>
            <w:r w:rsidR="003F7BF2"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238" w:type="dxa"/>
          </w:tcPr>
          <w:p w14:paraId="638B2A6A" w14:textId="77777777" w:rsidR="002067D6" w:rsidRPr="00AC27AE" w:rsidRDefault="002067D6" w:rsidP="003F071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D3C9D" w:rsidRPr="00AC27AE" w14:paraId="5EF57529" w14:textId="77777777" w:rsidTr="00772550">
        <w:trPr>
          <w:trHeight w:val="588"/>
        </w:trPr>
        <w:tc>
          <w:tcPr>
            <w:tcW w:w="3666" w:type="dxa"/>
            <w:vAlign w:val="center"/>
          </w:tcPr>
          <w:p w14:paraId="12C47D42" w14:textId="42E4941A" w:rsidR="009D3C9D" w:rsidRPr="00AC27AE" w:rsidRDefault="009D3C9D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Indicate if and how the initiative will </w:t>
            </w:r>
            <w:r w:rsidR="007725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be relevant for  developing </w:t>
            </w: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future goals of EHEA </w:t>
            </w:r>
            <w:r w:rsidR="00E92DC8"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(preferably within </w:t>
            </w:r>
            <w:r w:rsidR="002A1971"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proposed five </w:t>
            </w:r>
            <w:r w:rsidR="00E92DC8"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main areas of development)</w:t>
            </w:r>
          </w:p>
        </w:tc>
        <w:tc>
          <w:tcPr>
            <w:tcW w:w="6238" w:type="dxa"/>
          </w:tcPr>
          <w:p w14:paraId="17061237" w14:textId="77777777" w:rsidR="009D3C9D" w:rsidRPr="00AC27AE" w:rsidRDefault="009D3C9D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1CA5" w:rsidRPr="00AC27AE" w14:paraId="680887DF" w14:textId="77777777" w:rsidTr="00772550">
        <w:trPr>
          <w:trHeight w:val="588"/>
        </w:trPr>
        <w:tc>
          <w:tcPr>
            <w:tcW w:w="3666" w:type="dxa"/>
            <w:vAlign w:val="center"/>
          </w:tcPr>
          <w:p w14:paraId="6B3E2074" w14:textId="204286BE" w:rsidR="00FC1CA5" w:rsidRPr="00AC27AE" w:rsidRDefault="00FC1CA5" w:rsidP="0077255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Link </w:t>
            </w:r>
            <w:r w:rsidR="00772550">
              <w:rPr>
                <w:rFonts w:ascii="Arial" w:hAnsi="Arial" w:cs="Arial"/>
                <w:b/>
                <w:sz w:val="20"/>
                <w:szCs w:val="20"/>
                <w:lang w:val="en-GB"/>
              </w:rPr>
              <w:t>t</w:t>
            </w: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o a website and/or document explaining the event in detail</w:t>
            </w:r>
          </w:p>
        </w:tc>
        <w:tc>
          <w:tcPr>
            <w:tcW w:w="6238" w:type="dxa"/>
          </w:tcPr>
          <w:p w14:paraId="496FFB4D" w14:textId="77777777" w:rsidR="00FC1CA5" w:rsidRPr="00AC27AE" w:rsidRDefault="00FC1CA5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37F14" w:rsidRPr="00AC27AE" w14:paraId="629A864D" w14:textId="77777777" w:rsidTr="00772550">
        <w:trPr>
          <w:trHeight w:val="330"/>
        </w:trPr>
        <w:tc>
          <w:tcPr>
            <w:tcW w:w="3666" w:type="dxa"/>
            <w:vAlign w:val="center"/>
            <w:hideMark/>
          </w:tcPr>
          <w:p w14:paraId="0D44C80D" w14:textId="034FD4F3" w:rsidR="00F37F14" w:rsidRPr="00AC27AE" w:rsidRDefault="00F37F14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Contact person </w:t>
            </w:r>
            <w:r w:rsidR="00772550">
              <w:rPr>
                <w:rFonts w:ascii="Arial" w:hAnsi="Arial" w:cs="Arial"/>
                <w:b/>
                <w:sz w:val="20"/>
                <w:szCs w:val="20"/>
                <w:lang w:val="en-GB"/>
              </w:rPr>
              <w:t>and contact details</w:t>
            </w:r>
          </w:p>
        </w:tc>
        <w:tc>
          <w:tcPr>
            <w:tcW w:w="6238" w:type="dxa"/>
            <w:hideMark/>
          </w:tcPr>
          <w:p w14:paraId="1F718F7E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F4D3A98" w14:textId="77777777" w:rsidR="00A840EE" w:rsidRPr="00AC27AE" w:rsidRDefault="00A840EE" w:rsidP="003F0710">
      <w:pPr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4C05952" w14:textId="77777777" w:rsidR="00A02167" w:rsidRPr="00AC27AE" w:rsidRDefault="00A02167" w:rsidP="003F0710">
      <w:pPr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10BAD8BE" w14:textId="77777777" w:rsidR="00772550" w:rsidRDefault="00772550" w:rsidP="003F0710">
      <w:pPr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  <w:sectPr w:rsidR="00772550" w:rsidSect="003F0710">
          <w:footerReference w:type="default" r:id="rId12"/>
          <w:headerReference w:type="first" r:id="rId13"/>
          <w:footerReference w:type="first" r:id="rId14"/>
          <w:pgSz w:w="12240" w:h="15840" w:code="1"/>
          <w:pgMar w:top="1134" w:right="1134" w:bottom="1418" w:left="1418" w:header="567" w:footer="567" w:gutter="0"/>
          <w:cols w:space="720"/>
          <w:titlePg/>
          <w:docGrid w:linePitch="360"/>
        </w:sectPr>
      </w:pPr>
    </w:p>
    <w:p w14:paraId="20CD96F6" w14:textId="1B471344" w:rsidR="00A840EE" w:rsidRPr="00AC27AE" w:rsidRDefault="00A840EE" w:rsidP="003F0710">
      <w:pPr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646"/>
        <w:gridCol w:w="6258"/>
      </w:tblGrid>
      <w:tr w:rsidR="00F37F14" w:rsidRPr="00AC27AE" w14:paraId="74A3BF93" w14:textId="77777777" w:rsidTr="00772550">
        <w:trPr>
          <w:trHeight w:val="315"/>
        </w:trPr>
        <w:tc>
          <w:tcPr>
            <w:tcW w:w="9904" w:type="dxa"/>
            <w:gridSpan w:val="2"/>
            <w:hideMark/>
          </w:tcPr>
          <w:p w14:paraId="0C5A05F8" w14:textId="2C39F0C5" w:rsidR="00F37F14" w:rsidRPr="00AC27AE" w:rsidRDefault="005E5AA3" w:rsidP="003F0710">
            <w:pPr>
              <w:spacing w:after="120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  <w:t xml:space="preserve">Outcomes </w:t>
            </w:r>
            <w:r w:rsidR="00FC1CA5" w:rsidRPr="00AC27AE"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  <w:t>reported</w:t>
            </w:r>
            <w:r w:rsidRPr="00AC27AE">
              <w:rPr>
                <w:rFonts w:ascii="Arial" w:hAnsi="Arial" w:cs="Arial"/>
                <w:b/>
                <w:caps/>
                <w:sz w:val="20"/>
                <w:szCs w:val="20"/>
                <w:lang w:val="en-GB"/>
              </w:rPr>
              <w:t xml:space="preserve"> for the initiative</w:t>
            </w:r>
          </w:p>
        </w:tc>
      </w:tr>
      <w:tr w:rsidR="00F37F14" w:rsidRPr="00AC27AE" w14:paraId="4F57F48C" w14:textId="77777777" w:rsidTr="00772550">
        <w:trPr>
          <w:trHeight w:val="315"/>
        </w:trPr>
        <w:tc>
          <w:tcPr>
            <w:tcW w:w="3646" w:type="dxa"/>
            <w:vAlign w:val="center"/>
            <w:hideMark/>
          </w:tcPr>
          <w:p w14:paraId="48F96B5B" w14:textId="34FF5A2B" w:rsidR="00F37F14" w:rsidRPr="00AC27AE" w:rsidRDefault="00FC1CA5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Title of the initiative</w:t>
            </w:r>
          </w:p>
        </w:tc>
        <w:tc>
          <w:tcPr>
            <w:tcW w:w="6258" w:type="dxa"/>
            <w:hideMark/>
          </w:tcPr>
          <w:p w14:paraId="23984CC4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14:paraId="24C5B25A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37F14" w:rsidRPr="00AC27AE" w14:paraId="1F0A0CDD" w14:textId="77777777" w:rsidTr="00772550">
        <w:trPr>
          <w:trHeight w:val="315"/>
        </w:trPr>
        <w:tc>
          <w:tcPr>
            <w:tcW w:w="3646" w:type="dxa"/>
            <w:vAlign w:val="center"/>
            <w:hideMark/>
          </w:tcPr>
          <w:p w14:paraId="46B3A8B2" w14:textId="1C862B34" w:rsidR="00F37F14" w:rsidRPr="00AC27AE" w:rsidRDefault="00186881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Target audience/beneficiaries</w:t>
            </w:r>
          </w:p>
        </w:tc>
        <w:tc>
          <w:tcPr>
            <w:tcW w:w="6258" w:type="dxa"/>
            <w:hideMark/>
          </w:tcPr>
          <w:p w14:paraId="755B9D1C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14:paraId="2F86E2BE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4B56C56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37F14" w:rsidRPr="00AC27AE" w14:paraId="5E76DE34" w14:textId="77777777" w:rsidTr="00772550">
        <w:trPr>
          <w:trHeight w:val="5300"/>
        </w:trPr>
        <w:tc>
          <w:tcPr>
            <w:tcW w:w="3646" w:type="dxa"/>
            <w:vAlign w:val="center"/>
            <w:hideMark/>
          </w:tcPr>
          <w:p w14:paraId="5F9C4A28" w14:textId="035D4099" w:rsidR="00F37F14" w:rsidRPr="00AC27AE" w:rsidRDefault="00F37F14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Main </w:t>
            </w:r>
            <w:r w:rsidR="001E39E8"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conclusions </w:t>
            </w: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developed </w:t>
            </w:r>
            <w:r w:rsidR="00186881"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in reference to</w:t>
            </w: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targeted EHEA topics</w:t>
            </w:r>
            <w:r w:rsidR="001E39E8"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1E39E8" w:rsidRPr="00772550">
              <w:rPr>
                <w:rFonts w:ascii="Arial" w:hAnsi="Arial" w:cs="Arial"/>
                <w:sz w:val="20"/>
                <w:szCs w:val="20"/>
                <w:lang w:val="en-GB"/>
              </w:rPr>
              <w:t xml:space="preserve">(alternatively link </w:t>
            </w:r>
            <w:r w:rsidR="00186881" w:rsidRPr="00772550">
              <w:rPr>
                <w:rFonts w:ascii="Arial" w:hAnsi="Arial" w:cs="Arial"/>
                <w:sz w:val="20"/>
                <w:szCs w:val="20"/>
                <w:lang w:val="en-GB"/>
              </w:rPr>
              <w:t>to the document with conclusions</w:t>
            </w:r>
            <w:r w:rsidR="001E39E8" w:rsidRPr="00772550">
              <w:rPr>
                <w:rFonts w:ascii="Arial" w:hAnsi="Arial" w:cs="Arial"/>
                <w:sz w:val="20"/>
                <w:szCs w:val="20"/>
                <w:lang w:val="en-GB"/>
              </w:rPr>
              <w:t xml:space="preserve"> from the event)</w:t>
            </w:r>
          </w:p>
        </w:tc>
        <w:tc>
          <w:tcPr>
            <w:tcW w:w="6258" w:type="dxa"/>
            <w:hideMark/>
          </w:tcPr>
          <w:p w14:paraId="09D5D280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14:paraId="6AF9368A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5AE3541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73DF8D2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F7F7404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792B497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226D75B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7207102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29C4759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069F148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16496EE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39E3DA8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8B0114E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5948472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DAA0294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E31903A" w14:textId="77777777" w:rsidR="00F37F14" w:rsidRPr="00AC27AE" w:rsidRDefault="00F37F1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33EBF" w:rsidRPr="00AC27AE" w14:paraId="65C72458" w14:textId="77777777" w:rsidTr="00772550">
        <w:trPr>
          <w:trHeight w:val="900"/>
        </w:trPr>
        <w:tc>
          <w:tcPr>
            <w:tcW w:w="3646" w:type="dxa"/>
            <w:vAlign w:val="center"/>
          </w:tcPr>
          <w:p w14:paraId="3A89DDDC" w14:textId="2D03284A" w:rsidR="00B33EBF" w:rsidRPr="00AC27AE" w:rsidRDefault="00B33EBF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Link to a website and/or document where the report of the initiative can be accessed</w:t>
            </w:r>
          </w:p>
        </w:tc>
        <w:tc>
          <w:tcPr>
            <w:tcW w:w="6258" w:type="dxa"/>
          </w:tcPr>
          <w:p w14:paraId="561103AF" w14:textId="77777777" w:rsidR="00B33EBF" w:rsidRPr="00AC27AE" w:rsidRDefault="00B33EBF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21DC4" w:rsidRPr="00AC27AE" w14:paraId="74AE5312" w14:textId="77777777" w:rsidTr="00772550">
        <w:trPr>
          <w:trHeight w:val="900"/>
        </w:trPr>
        <w:tc>
          <w:tcPr>
            <w:tcW w:w="3646" w:type="dxa"/>
            <w:vAlign w:val="center"/>
          </w:tcPr>
          <w:p w14:paraId="113768A1" w14:textId="77777777" w:rsidR="00C21DC4" w:rsidRPr="00AC27AE" w:rsidRDefault="00C21DC4" w:rsidP="003F071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27AE"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6258" w:type="dxa"/>
          </w:tcPr>
          <w:p w14:paraId="15B5A602" w14:textId="77777777" w:rsidR="00C21DC4" w:rsidRPr="00AC27AE" w:rsidRDefault="00C21DC4" w:rsidP="003F071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B5CA28" w14:textId="77777777" w:rsidR="00FD1581" w:rsidRPr="00AC27AE" w:rsidRDefault="00FD1581" w:rsidP="003F0710">
      <w:pPr>
        <w:pStyle w:val="Titre"/>
        <w:spacing w:after="120" w:line="240" w:lineRule="auto"/>
        <w:jc w:val="left"/>
        <w:rPr>
          <w:rFonts w:ascii="Arial" w:hAnsi="Arial" w:cs="Arial"/>
          <w:lang w:val="en-GB"/>
        </w:rPr>
      </w:pPr>
    </w:p>
    <w:sectPr w:rsidR="00FD1581" w:rsidRPr="00AC27AE" w:rsidSect="003F0710">
      <w:pgSz w:w="12240" w:h="15840" w:code="1"/>
      <w:pgMar w:top="1134" w:right="1134" w:bottom="1418" w:left="1418" w:header="567" w:footer="567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9BCD0F" w15:done="0"/>
  <w15:commentEx w15:paraId="25C6E5BD" w15:done="0"/>
  <w15:commentEx w15:paraId="34AC9CF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D47EB" w14:textId="77777777" w:rsidR="00C8066E" w:rsidRDefault="00C8066E" w:rsidP="001F5E57">
      <w:r>
        <w:separator/>
      </w:r>
    </w:p>
  </w:endnote>
  <w:endnote w:type="continuationSeparator" w:id="0">
    <w:p w14:paraId="6DCFFFC3" w14:textId="77777777" w:rsidR="00C8066E" w:rsidRDefault="00C8066E" w:rsidP="001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F6C8D" w14:textId="242E5262" w:rsidR="001F5E57" w:rsidRPr="001F5E57" w:rsidRDefault="001F5E57">
    <w:pPr>
      <w:pStyle w:val="Pieddepage"/>
      <w:jc w:val="right"/>
      <w:rPr>
        <w:rFonts w:ascii="Verdana" w:hAnsi="Verdana"/>
        <w:sz w:val="20"/>
        <w:szCs w:val="20"/>
      </w:rPr>
    </w:pPr>
    <w:r w:rsidRPr="001F5E57">
      <w:rPr>
        <w:rFonts w:ascii="Verdana" w:hAnsi="Verdana"/>
        <w:sz w:val="20"/>
        <w:szCs w:val="20"/>
      </w:rPr>
      <w:fldChar w:fldCharType="begin"/>
    </w:r>
    <w:r w:rsidRPr="001F5E57">
      <w:rPr>
        <w:rFonts w:ascii="Verdana" w:hAnsi="Verdana"/>
        <w:sz w:val="20"/>
        <w:szCs w:val="20"/>
      </w:rPr>
      <w:instrText xml:space="preserve"> PAGE   \* MERGEFORMAT </w:instrText>
    </w:r>
    <w:r w:rsidRPr="001F5E57">
      <w:rPr>
        <w:rFonts w:ascii="Verdana" w:hAnsi="Verdana"/>
        <w:sz w:val="20"/>
        <w:szCs w:val="20"/>
      </w:rPr>
      <w:fldChar w:fldCharType="separate"/>
    </w:r>
    <w:r w:rsidR="007F449E">
      <w:rPr>
        <w:rFonts w:ascii="Verdana" w:hAnsi="Verdana"/>
        <w:noProof/>
        <w:sz w:val="20"/>
        <w:szCs w:val="20"/>
      </w:rPr>
      <w:t>2</w:t>
    </w:r>
    <w:r w:rsidRPr="001F5E57">
      <w:rPr>
        <w:rFonts w:ascii="Verdana" w:hAnsi="Verdana"/>
        <w:noProof/>
        <w:sz w:val="20"/>
        <w:szCs w:val="20"/>
      </w:rPr>
      <w:fldChar w:fldCharType="end"/>
    </w:r>
  </w:p>
  <w:p w14:paraId="4765A405" w14:textId="50824114" w:rsidR="00A840EE" w:rsidRPr="00D43D40" w:rsidRDefault="00AF277D" w:rsidP="00A840EE">
    <w:pPr>
      <w:pStyle w:val="Pieddepage"/>
      <w:rPr>
        <w:rFonts w:ascii="Arial" w:hAnsi="Arial" w:cs="Arial"/>
        <w:color w:val="BFBFBF" w:themeColor="background1" w:themeShade="BF"/>
        <w:sz w:val="20"/>
        <w:szCs w:val="20"/>
        <w:lang w:val="fr-FR"/>
      </w:rPr>
    </w:pPr>
    <w:r>
      <w:rPr>
        <w:rFonts w:ascii="Arial" w:hAnsi="Arial" w:cs="Arial"/>
        <w:color w:val="BFBFBF" w:themeColor="background1" w:themeShade="BF"/>
        <w:sz w:val="20"/>
        <w:szCs w:val="20"/>
        <w:lang w:val="fr-FR"/>
      </w:rPr>
      <w:t>Events</w:t>
    </w:r>
    <w:r w:rsidR="00A840EE" w:rsidRPr="00D43D40">
      <w:rPr>
        <w:rFonts w:ascii="Arial" w:hAnsi="Arial" w:cs="Arial"/>
        <w:color w:val="BFBFBF" w:themeColor="background1" w:themeShade="BF"/>
        <w:sz w:val="20"/>
        <w:szCs w:val="20"/>
        <w:lang w:val="fr-FR"/>
      </w:rPr>
      <w:t xml:space="preserve"> </w:t>
    </w:r>
    <w:proofErr w:type="spellStart"/>
    <w:r w:rsidR="00A840EE" w:rsidRPr="00D43D40">
      <w:rPr>
        <w:rFonts w:ascii="Arial" w:hAnsi="Arial" w:cs="Arial"/>
        <w:color w:val="BFBFBF" w:themeColor="background1" w:themeShade="BF"/>
        <w:sz w:val="20"/>
        <w:szCs w:val="20"/>
        <w:lang w:val="fr-FR"/>
      </w:rPr>
      <w:t>Working</w:t>
    </w:r>
    <w:proofErr w:type="spellEnd"/>
    <w:r w:rsidR="00A840EE" w:rsidRPr="00D43D40">
      <w:rPr>
        <w:rFonts w:ascii="Arial" w:hAnsi="Arial" w:cs="Arial"/>
        <w:color w:val="BFBFBF" w:themeColor="background1" w:themeShade="BF"/>
        <w:sz w:val="20"/>
        <w:szCs w:val="20"/>
        <w:lang w:val="fr-FR"/>
      </w:rPr>
      <w:t xml:space="preserve"> Group</w:t>
    </w:r>
    <w:r w:rsidR="00772550" w:rsidRPr="00D43D40">
      <w:rPr>
        <w:rFonts w:ascii="Arial" w:hAnsi="Arial" w:cs="Arial"/>
        <w:color w:val="BFBFBF" w:themeColor="background1" w:themeShade="BF"/>
        <w:sz w:val="20"/>
        <w:szCs w:val="20"/>
        <w:lang w:val="fr-FR"/>
      </w:rPr>
      <w:t>s</w:t>
    </w:r>
    <w:r w:rsidR="00A840EE" w:rsidRPr="00D43D40">
      <w:rPr>
        <w:rFonts w:ascii="Arial" w:hAnsi="Arial" w:cs="Arial"/>
        <w:color w:val="BFBFBF" w:themeColor="background1" w:themeShade="BF"/>
        <w:sz w:val="20"/>
        <w:szCs w:val="20"/>
        <w:lang w:val="fr-FR"/>
      </w:rPr>
      <w:t xml:space="preserve"> – </w:t>
    </w:r>
    <w:r w:rsidR="00772550" w:rsidRPr="00D43D40">
      <w:rPr>
        <w:rFonts w:ascii="Arial" w:hAnsi="Arial" w:cs="Arial"/>
        <w:color w:val="BFBFBF" w:themeColor="background1" w:themeShade="BF"/>
        <w:sz w:val="20"/>
        <w:szCs w:val="20"/>
        <w:lang w:val="fr-FR"/>
      </w:rPr>
      <w:t>23</w:t>
    </w:r>
    <w:r w:rsidR="00A840EE" w:rsidRPr="00D43D40">
      <w:rPr>
        <w:rFonts w:ascii="Arial" w:hAnsi="Arial" w:cs="Arial"/>
        <w:color w:val="BFBFBF" w:themeColor="background1" w:themeShade="BF"/>
        <w:sz w:val="20"/>
        <w:szCs w:val="20"/>
        <w:lang w:val="fr-FR"/>
      </w:rPr>
      <w:t>/0</w:t>
    </w:r>
    <w:r w:rsidR="00772550" w:rsidRPr="00D43D40">
      <w:rPr>
        <w:rFonts w:ascii="Arial" w:hAnsi="Arial" w:cs="Arial"/>
        <w:color w:val="BFBFBF" w:themeColor="background1" w:themeShade="BF"/>
        <w:sz w:val="20"/>
        <w:szCs w:val="20"/>
        <w:lang w:val="fr-FR"/>
      </w:rPr>
      <w:t>9</w:t>
    </w:r>
    <w:r w:rsidR="00A840EE" w:rsidRPr="00D43D40">
      <w:rPr>
        <w:rFonts w:ascii="Arial" w:hAnsi="Arial" w:cs="Arial"/>
        <w:color w:val="BFBFBF" w:themeColor="background1" w:themeShade="BF"/>
        <w:sz w:val="20"/>
        <w:szCs w:val="20"/>
        <w:lang w:val="fr-FR"/>
      </w:rPr>
      <w:t>/2016</w:t>
    </w:r>
  </w:p>
  <w:p w14:paraId="39579A1E" w14:textId="77777777" w:rsidR="001F5E57" w:rsidRDefault="001F5E57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1C8D1" w14:textId="64295513" w:rsidR="00D43D40" w:rsidRPr="00D43D40" w:rsidRDefault="00AF277D" w:rsidP="00D43D40">
    <w:pPr>
      <w:pStyle w:val="Pieddepage"/>
      <w:rPr>
        <w:rFonts w:ascii="Arial" w:hAnsi="Arial" w:cs="Arial"/>
        <w:color w:val="BFBFBF" w:themeColor="background1" w:themeShade="BF"/>
        <w:sz w:val="20"/>
        <w:szCs w:val="20"/>
        <w:lang w:val="fr-FR"/>
      </w:rPr>
    </w:pPr>
    <w:r>
      <w:rPr>
        <w:rFonts w:ascii="Arial" w:hAnsi="Arial" w:cs="Arial"/>
        <w:color w:val="BFBFBF" w:themeColor="background1" w:themeShade="BF"/>
        <w:sz w:val="20"/>
        <w:szCs w:val="20"/>
        <w:lang w:val="fr-FR"/>
      </w:rPr>
      <w:t>Events</w:t>
    </w:r>
    <w:r w:rsidR="00D43D40" w:rsidRPr="00D43D40">
      <w:rPr>
        <w:rFonts w:ascii="Arial" w:hAnsi="Arial" w:cs="Arial"/>
        <w:color w:val="BFBFBF" w:themeColor="background1" w:themeShade="BF"/>
        <w:sz w:val="20"/>
        <w:szCs w:val="20"/>
        <w:lang w:val="fr-FR"/>
      </w:rPr>
      <w:t xml:space="preserve"> </w:t>
    </w:r>
    <w:proofErr w:type="spellStart"/>
    <w:r w:rsidR="00D43D40" w:rsidRPr="00D43D40">
      <w:rPr>
        <w:rFonts w:ascii="Arial" w:hAnsi="Arial" w:cs="Arial"/>
        <w:color w:val="BFBFBF" w:themeColor="background1" w:themeShade="BF"/>
        <w:sz w:val="20"/>
        <w:szCs w:val="20"/>
        <w:lang w:val="fr-FR"/>
      </w:rPr>
      <w:t>Working</w:t>
    </w:r>
    <w:proofErr w:type="spellEnd"/>
    <w:r w:rsidR="00D43D40" w:rsidRPr="00D43D40">
      <w:rPr>
        <w:rFonts w:ascii="Arial" w:hAnsi="Arial" w:cs="Arial"/>
        <w:color w:val="BFBFBF" w:themeColor="background1" w:themeShade="BF"/>
        <w:sz w:val="20"/>
        <w:szCs w:val="20"/>
        <w:lang w:val="fr-FR"/>
      </w:rPr>
      <w:t xml:space="preserve"> Groups – 23/09/2016</w:t>
    </w:r>
  </w:p>
  <w:p w14:paraId="48442335" w14:textId="5FFC75D8" w:rsidR="00F37F14" w:rsidRPr="00D43D40" w:rsidRDefault="00F37F14" w:rsidP="00D43D4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F1836" w14:textId="77777777" w:rsidR="00C8066E" w:rsidRDefault="00C8066E" w:rsidP="001F5E57">
      <w:r>
        <w:separator/>
      </w:r>
    </w:p>
  </w:footnote>
  <w:footnote w:type="continuationSeparator" w:id="0">
    <w:p w14:paraId="20F37061" w14:textId="77777777" w:rsidR="00C8066E" w:rsidRDefault="00C8066E" w:rsidP="001F5E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052F4" w14:textId="77777777" w:rsidR="00FD1581" w:rsidRDefault="00A67955">
    <w:pPr>
      <w:pStyle w:val="En-tte"/>
    </w:pPr>
    <w:r>
      <w:rPr>
        <w:noProof/>
        <w:lang w:val="fr-FR" w:eastAsia="fr-FR"/>
      </w:rPr>
      <w:drawing>
        <wp:inline distT="0" distB="0" distL="0" distR="0" wp14:anchorId="032EC6F0" wp14:editId="34929A17">
          <wp:extent cx="1479452" cy="900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HEABFU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45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282D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C673ED"/>
    <w:multiLevelType w:val="hybridMultilevel"/>
    <w:tmpl w:val="31FA9B3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6574E04"/>
    <w:multiLevelType w:val="hybridMultilevel"/>
    <w:tmpl w:val="7FC884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6F7497"/>
    <w:multiLevelType w:val="hybridMultilevel"/>
    <w:tmpl w:val="24182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926A7"/>
    <w:multiLevelType w:val="hybridMultilevel"/>
    <w:tmpl w:val="424A7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D1794F"/>
    <w:multiLevelType w:val="hybridMultilevel"/>
    <w:tmpl w:val="A2CE27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47753"/>
    <w:multiLevelType w:val="hybridMultilevel"/>
    <w:tmpl w:val="E690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60C52"/>
    <w:multiLevelType w:val="hybridMultilevel"/>
    <w:tmpl w:val="7E02B96E"/>
    <w:lvl w:ilvl="0" w:tplc="2F308F2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016129B"/>
    <w:multiLevelType w:val="hybridMultilevel"/>
    <w:tmpl w:val="4028C2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3652A"/>
    <w:multiLevelType w:val="multilevel"/>
    <w:tmpl w:val="97285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B1CD2"/>
    <w:multiLevelType w:val="hybridMultilevel"/>
    <w:tmpl w:val="9A400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19095A"/>
    <w:multiLevelType w:val="hybridMultilevel"/>
    <w:tmpl w:val="D35C22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909D0"/>
    <w:multiLevelType w:val="hybridMultilevel"/>
    <w:tmpl w:val="23780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D563D"/>
    <w:multiLevelType w:val="hybridMultilevel"/>
    <w:tmpl w:val="840087A0"/>
    <w:lvl w:ilvl="0" w:tplc="F21CD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3"/>
  </w:num>
  <w:num w:numId="5">
    <w:abstractNumId w:val="0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4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tek Banaszak">
    <w15:presenceInfo w15:providerId="Windows Live" w15:userId="96dde03c7f7931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14"/>
    <w:rsid w:val="000151FF"/>
    <w:rsid w:val="00021C84"/>
    <w:rsid w:val="000352B7"/>
    <w:rsid w:val="000D5E7C"/>
    <w:rsid w:val="000E3F4A"/>
    <w:rsid w:val="000F1F78"/>
    <w:rsid w:val="001362CF"/>
    <w:rsid w:val="00185C25"/>
    <w:rsid w:val="00186881"/>
    <w:rsid w:val="0019061F"/>
    <w:rsid w:val="001A5CD3"/>
    <w:rsid w:val="001A6E12"/>
    <w:rsid w:val="001A7490"/>
    <w:rsid w:val="001B1C2A"/>
    <w:rsid w:val="001C37A8"/>
    <w:rsid w:val="001E39E8"/>
    <w:rsid w:val="001F5E57"/>
    <w:rsid w:val="002067D6"/>
    <w:rsid w:val="0021375A"/>
    <w:rsid w:val="00217A6A"/>
    <w:rsid w:val="002232C1"/>
    <w:rsid w:val="00257DC4"/>
    <w:rsid w:val="002A1971"/>
    <w:rsid w:val="002E6AC4"/>
    <w:rsid w:val="00303B74"/>
    <w:rsid w:val="00310B5B"/>
    <w:rsid w:val="0031525B"/>
    <w:rsid w:val="003F0710"/>
    <w:rsid w:val="003F7BF2"/>
    <w:rsid w:val="004115C3"/>
    <w:rsid w:val="00421DCC"/>
    <w:rsid w:val="00486975"/>
    <w:rsid w:val="005C3B34"/>
    <w:rsid w:val="005E5AA3"/>
    <w:rsid w:val="00604AC1"/>
    <w:rsid w:val="00614ED8"/>
    <w:rsid w:val="00627E5A"/>
    <w:rsid w:val="006435E3"/>
    <w:rsid w:val="006724B2"/>
    <w:rsid w:val="0068722C"/>
    <w:rsid w:val="00696E93"/>
    <w:rsid w:val="006D3204"/>
    <w:rsid w:val="00710640"/>
    <w:rsid w:val="00714D1F"/>
    <w:rsid w:val="0072756A"/>
    <w:rsid w:val="00750C0D"/>
    <w:rsid w:val="00772550"/>
    <w:rsid w:val="007E24CF"/>
    <w:rsid w:val="007E4EF0"/>
    <w:rsid w:val="007F449E"/>
    <w:rsid w:val="00863D7D"/>
    <w:rsid w:val="00895083"/>
    <w:rsid w:val="008C278C"/>
    <w:rsid w:val="008E6B82"/>
    <w:rsid w:val="009058EF"/>
    <w:rsid w:val="00983AB0"/>
    <w:rsid w:val="009A023E"/>
    <w:rsid w:val="009D3C9D"/>
    <w:rsid w:val="009F5F90"/>
    <w:rsid w:val="00A02167"/>
    <w:rsid w:val="00A058C8"/>
    <w:rsid w:val="00A67955"/>
    <w:rsid w:val="00A840EE"/>
    <w:rsid w:val="00AB4C19"/>
    <w:rsid w:val="00AC27AE"/>
    <w:rsid w:val="00AF277D"/>
    <w:rsid w:val="00AF7799"/>
    <w:rsid w:val="00B33EBF"/>
    <w:rsid w:val="00B402C6"/>
    <w:rsid w:val="00B8094F"/>
    <w:rsid w:val="00BA0308"/>
    <w:rsid w:val="00BC49AA"/>
    <w:rsid w:val="00BF27C7"/>
    <w:rsid w:val="00C21DC4"/>
    <w:rsid w:val="00C8066E"/>
    <w:rsid w:val="00C851CB"/>
    <w:rsid w:val="00C94E5B"/>
    <w:rsid w:val="00CC4FDE"/>
    <w:rsid w:val="00D33E97"/>
    <w:rsid w:val="00D43D40"/>
    <w:rsid w:val="00D708EA"/>
    <w:rsid w:val="00DA02F7"/>
    <w:rsid w:val="00DA237B"/>
    <w:rsid w:val="00DB7AC5"/>
    <w:rsid w:val="00DD3F47"/>
    <w:rsid w:val="00E15651"/>
    <w:rsid w:val="00E33B3C"/>
    <w:rsid w:val="00E4663B"/>
    <w:rsid w:val="00E91C62"/>
    <w:rsid w:val="00E92DC8"/>
    <w:rsid w:val="00ED23DC"/>
    <w:rsid w:val="00F37F14"/>
    <w:rsid w:val="00F60912"/>
    <w:rsid w:val="00F77AA4"/>
    <w:rsid w:val="00FB12D8"/>
    <w:rsid w:val="00FC1CA5"/>
    <w:rsid w:val="00FC23B5"/>
    <w:rsid w:val="00FD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897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1581"/>
    <w:pPr>
      <w:keepNext/>
      <w:keepLines/>
      <w:spacing w:line="288" w:lineRule="auto"/>
      <w:outlineLvl w:val="0"/>
    </w:pPr>
    <w:rPr>
      <w:rFonts w:ascii="Verdana" w:eastAsiaTheme="majorEastAsia" w:hAnsi="Verdana" w:cstheme="majorBidi"/>
      <w:b/>
      <w:bCs/>
      <w:i/>
      <w:i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1581"/>
    <w:pPr>
      <w:keepNext/>
      <w:keepLines/>
      <w:spacing w:line="288" w:lineRule="auto"/>
      <w:outlineLvl w:val="1"/>
    </w:pPr>
    <w:rPr>
      <w:rFonts w:ascii="Verdana" w:eastAsiaTheme="majorEastAsia" w:hAnsi="Verdana" w:cstheme="majorBidi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4B2"/>
    <w:pPr>
      <w:ind w:left="720"/>
      <w:contextualSpacing/>
    </w:pPr>
  </w:style>
  <w:style w:type="character" w:styleId="Lienhypertexte">
    <w:name w:val="Hyperlink"/>
    <w:uiPriority w:val="99"/>
    <w:semiHidden/>
    <w:unhideWhenUsed/>
    <w:rsid w:val="006724B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1F5E57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1F5E57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58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581"/>
    <w:rPr>
      <w:rFonts w:ascii="Lucida Grande" w:hAnsi="Lucida Grande"/>
      <w:sz w:val="18"/>
      <w:szCs w:val="18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FD1581"/>
    <w:pPr>
      <w:spacing w:line="288" w:lineRule="auto"/>
      <w:contextualSpacing/>
      <w:jc w:val="center"/>
    </w:pPr>
    <w:rPr>
      <w:rFonts w:ascii="Verdana" w:eastAsiaTheme="majorEastAsia" w:hAnsi="Verdana" w:cstheme="majorBidi"/>
      <w:b/>
      <w:bCs/>
      <w:caps/>
      <w:spacing w:val="5"/>
      <w:kern w:val="28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FD1581"/>
    <w:rPr>
      <w:rFonts w:ascii="Verdana" w:eastAsiaTheme="majorEastAsia" w:hAnsi="Verdana" w:cstheme="majorBidi"/>
      <w:b/>
      <w:bCs/>
      <w:caps/>
      <w:spacing w:val="5"/>
      <w:kern w:val="28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FD1581"/>
    <w:rPr>
      <w:rFonts w:ascii="Verdana" w:eastAsiaTheme="majorEastAsia" w:hAnsi="Verdana" w:cstheme="majorBidi"/>
      <w:b/>
      <w:bCs/>
      <w:i/>
      <w:iCs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rsid w:val="00FD1581"/>
    <w:rPr>
      <w:rFonts w:ascii="Verdana" w:eastAsiaTheme="majorEastAsia" w:hAnsi="Verdana" w:cstheme="majorBidi"/>
      <w:i/>
      <w:iCs/>
      <w:lang w:val="en-US" w:eastAsia="en-US"/>
    </w:rPr>
  </w:style>
  <w:style w:type="table" w:styleId="Grille">
    <w:name w:val="Table Grid"/>
    <w:basedOn w:val="TableauNormal"/>
    <w:uiPriority w:val="59"/>
    <w:rsid w:val="00F37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1E39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39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39E8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39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39E8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1581"/>
    <w:pPr>
      <w:keepNext/>
      <w:keepLines/>
      <w:spacing w:line="288" w:lineRule="auto"/>
      <w:outlineLvl w:val="0"/>
    </w:pPr>
    <w:rPr>
      <w:rFonts w:ascii="Verdana" w:eastAsiaTheme="majorEastAsia" w:hAnsi="Verdana" w:cstheme="majorBidi"/>
      <w:b/>
      <w:bCs/>
      <w:i/>
      <w:i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1581"/>
    <w:pPr>
      <w:keepNext/>
      <w:keepLines/>
      <w:spacing w:line="288" w:lineRule="auto"/>
      <w:outlineLvl w:val="1"/>
    </w:pPr>
    <w:rPr>
      <w:rFonts w:ascii="Verdana" w:eastAsiaTheme="majorEastAsia" w:hAnsi="Verdana" w:cstheme="majorBidi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4B2"/>
    <w:pPr>
      <w:ind w:left="720"/>
      <w:contextualSpacing/>
    </w:pPr>
  </w:style>
  <w:style w:type="character" w:styleId="Lienhypertexte">
    <w:name w:val="Hyperlink"/>
    <w:uiPriority w:val="99"/>
    <w:semiHidden/>
    <w:unhideWhenUsed/>
    <w:rsid w:val="006724B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1F5E57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1F5E57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58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581"/>
    <w:rPr>
      <w:rFonts w:ascii="Lucida Grande" w:hAnsi="Lucida Grande"/>
      <w:sz w:val="18"/>
      <w:szCs w:val="18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FD1581"/>
    <w:pPr>
      <w:spacing w:line="288" w:lineRule="auto"/>
      <w:contextualSpacing/>
      <w:jc w:val="center"/>
    </w:pPr>
    <w:rPr>
      <w:rFonts w:ascii="Verdana" w:eastAsiaTheme="majorEastAsia" w:hAnsi="Verdana" w:cstheme="majorBidi"/>
      <w:b/>
      <w:bCs/>
      <w:caps/>
      <w:spacing w:val="5"/>
      <w:kern w:val="28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FD1581"/>
    <w:rPr>
      <w:rFonts w:ascii="Verdana" w:eastAsiaTheme="majorEastAsia" w:hAnsi="Verdana" w:cstheme="majorBidi"/>
      <w:b/>
      <w:bCs/>
      <w:caps/>
      <w:spacing w:val="5"/>
      <w:kern w:val="28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FD1581"/>
    <w:rPr>
      <w:rFonts w:ascii="Verdana" w:eastAsiaTheme="majorEastAsia" w:hAnsi="Verdana" w:cstheme="majorBidi"/>
      <w:b/>
      <w:bCs/>
      <w:i/>
      <w:iCs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rsid w:val="00FD1581"/>
    <w:rPr>
      <w:rFonts w:ascii="Verdana" w:eastAsiaTheme="majorEastAsia" w:hAnsi="Verdana" w:cstheme="majorBidi"/>
      <w:i/>
      <w:iCs/>
      <w:lang w:val="en-US" w:eastAsia="en-US"/>
    </w:rPr>
  </w:style>
  <w:style w:type="table" w:styleId="Grille">
    <w:name w:val="Table Grid"/>
    <w:basedOn w:val="TableauNormal"/>
    <w:uiPriority w:val="59"/>
    <w:rsid w:val="00F37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1E39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39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39E8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39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39E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oter" Target="footer1.xml"/><Relationship Id="rId13" Type="http://schemas.openxmlformats.org/officeDocument/2006/relationships/header" Target="head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commentsExtended" Target="commentsExtended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4C9217B09A03634DB48D2BC9C404A87C" ma:contentTypeVersion="2" ma:contentTypeDescription="Crée un document." ma:contentTypeScope="" ma:versionID="3b29fc098749cfeb84361a78c38c3b1b">
  <xsd:schema xmlns:xsd="http://www.w3.org/2001/XMLSchema" xmlns:xs="http://www.w3.org/2001/XMLSchema" xmlns:p="http://schemas.microsoft.com/office/2006/metadata/properties" xmlns:ns2="bcc68411-ae40-483d-bb2c-2870ac712b91" targetNamespace="http://schemas.microsoft.com/office/2006/metadata/properties" ma:root="true" ma:fieldsID="223dadfcded394bf0df8b9a496f38249" ns2:_="">
    <xsd:import namespace="bcc68411-ae40-483d-bb2c-2870ac712b91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8411-ae40-483d-bb2c-2870ac712b9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cc68411-ae40-483d-bb2c-2870ac712b91">Modèle word à utiliser pour les documents liés aux activités du secrétariat (seuls les logos EHEA et Bologna Process y figurent).</Description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9866DC-E1DB-49B6-9DA6-564EFC52E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A6D8A-0441-4B12-AC79-14D5B7351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68411-ae40-483d-bb2c-2870ac712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349CD-7EEE-4354-8A75-9930A84C7308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bcc68411-ae40-483d-bb2c-2870ac712b91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7B6A54-66F5-D64E-B091-F8F47E72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2723</Characters>
  <Application>Microsoft Macintosh Word</Application>
  <DocSecurity>0</DocSecurity>
  <Lines>22</Lines>
  <Paragraphs>6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Modèle word BFUG secrétariat</vt:lpstr>
      <vt:lpstr>Modèle word BFUG secrétariat</vt:lpstr>
      <vt:lpstr>Modèle word BFUG secrétariat</vt:lpstr>
      <vt:lpstr>Modèle word BFUG secrétariat</vt:lpstr>
      <vt:lpstr>Modèle word BFUG secrétariat</vt:lpstr>
    </vt:vector>
  </TitlesOfParts>
  <Company>Ministere de l'Education Nationale</Company>
  <LinksUpToDate>false</LinksUpToDate>
  <CharactersWithSpaces>3212</CharactersWithSpaces>
  <SharedDoc>false</SharedDoc>
  <HLinks>
    <vt:vector size="6" baseType="variant">
      <vt:variant>
        <vt:i4>2359336</vt:i4>
      </vt:variant>
      <vt:variant>
        <vt:i4>0</vt:i4>
      </vt:variant>
      <vt:variant>
        <vt:i4>0</vt:i4>
      </vt:variant>
      <vt:variant>
        <vt:i4>5</vt:i4>
      </vt:variant>
      <vt:variant>
        <vt:lpwstr>http://www.ehea.info/article-details.aspx?ArticleId=142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word BFUG secrétariat</dc:title>
  <dc:creator>Administration centrale</dc:creator>
  <cp:lastModifiedBy>Juliette Roussel</cp:lastModifiedBy>
  <cp:revision>2</cp:revision>
  <dcterms:created xsi:type="dcterms:W3CDTF">2016-10-04T08:52:00Z</dcterms:created>
  <dcterms:modified xsi:type="dcterms:W3CDTF">2016-10-04T08:52:00Z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0x010100873AB55E0CC5DA459F57F5A42893F46A005A087D358B12CA4E82A8A8BA9B8A8CF200D3544DBFAD4F664AA25DF68E6D1F0A9E00689F2856DFEDCE40890FDCED81A7DFC9004C9217B09A03634DB48D2BC9C404A87C</vt:lpwstr>
  </property>
</Properties>
</file>